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6EF2C" w14:textId="77777777" w:rsidR="00601461" w:rsidRPr="00BA719D" w:rsidRDefault="00601461" w:rsidP="00601461">
      <w:pPr>
        <w:spacing w:line="260" w:lineRule="atLeast"/>
        <w:rPr>
          <w:rFonts w:eastAsia="Times New Roman"/>
          <w:color w:val="000000"/>
        </w:rPr>
      </w:pPr>
      <w:r w:rsidRPr="00BA719D">
        <w:rPr>
          <w:rFonts w:eastAsia="Times New Roman"/>
          <w:color w:val="000000"/>
        </w:rPr>
        <w:t>Sajtóközlemény</w:t>
      </w:r>
    </w:p>
    <w:p w14:paraId="42080992" w14:textId="77777777" w:rsidR="00BA719D" w:rsidRPr="00BA719D" w:rsidRDefault="00BA719D" w:rsidP="00BA719D">
      <w:pPr>
        <w:pStyle w:val="Nincstrkz"/>
        <w:rPr>
          <w:rFonts w:asciiTheme="minorHAnsi" w:eastAsia="Times New Roman" w:hAnsiTheme="minorHAnsi" w:cs="Maiandra GD"/>
          <w:b/>
          <w:color w:val="E64415"/>
          <w:sz w:val="40"/>
          <w:szCs w:val="40"/>
          <w:lang w:eastAsia="nl-NL"/>
        </w:rPr>
      </w:pPr>
      <w:r w:rsidRPr="00BA719D">
        <w:rPr>
          <w:rFonts w:eastAsia="Times New Roman"/>
          <w:b/>
          <w:bCs/>
          <w:color w:val="EE7F00"/>
          <w:sz w:val="40"/>
          <w:szCs w:val="40"/>
        </w:rPr>
        <w:t>Új lehetőségek</w:t>
      </w:r>
      <w:r w:rsidRPr="00BA719D">
        <w:rPr>
          <w:b/>
          <w:sz w:val="40"/>
          <w:szCs w:val="40"/>
        </w:rPr>
        <w:t xml:space="preserve"> </w:t>
      </w:r>
      <w:r w:rsidRPr="00BA719D">
        <w:rPr>
          <w:rFonts w:asciiTheme="minorHAnsi" w:eastAsia="Times New Roman" w:hAnsiTheme="minorHAnsi" w:cs="Maiandra GD"/>
          <w:b/>
          <w:color w:val="E64415"/>
          <w:sz w:val="40"/>
          <w:szCs w:val="40"/>
          <w:lang w:eastAsia="nl-NL"/>
        </w:rPr>
        <w:t>a rákdiagnosztikában</w:t>
      </w:r>
    </w:p>
    <w:p w14:paraId="1E0D626E" w14:textId="57658CFF" w:rsidR="00206636" w:rsidRDefault="00206636" w:rsidP="00206636">
      <w:pPr>
        <w:pStyle w:val="Nincstrkz"/>
      </w:pPr>
    </w:p>
    <w:p w14:paraId="6DDEF205" w14:textId="77777777" w:rsidR="00206636" w:rsidRDefault="00206636" w:rsidP="00206636">
      <w:pPr>
        <w:pStyle w:val="Nincstrkz"/>
      </w:pPr>
    </w:p>
    <w:p w14:paraId="0285E6F6" w14:textId="6F4A79AE" w:rsidR="00206636" w:rsidRPr="00206636" w:rsidRDefault="00206636" w:rsidP="00206636">
      <w:pPr>
        <w:pStyle w:val="Nincstrkz"/>
        <w:jc w:val="both"/>
        <w:rPr>
          <w:rFonts w:asciiTheme="minorHAnsi" w:hAnsiTheme="minorHAnsi"/>
          <w:b/>
        </w:rPr>
      </w:pPr>
      <w:r w:rsidRPr="00206636">
        <w:rPr>
          <w:rFonts w:asciiTheme="minorHAnsi" w:hAnsiTheme="minorHAnsi"/>
        </w:rPr>
        <w:t>Budapest, 2016.11.24. -</w:t>
      </w:r>
      <w:r w:rsidRPr="00206636">
        <w:rPr>
          <w:rFonts w:asciiTheme="minorHAnsi" w:hAnsiTheme="minorHAnsi"/>
          <w:b/>
        </w:rPr>
        <w:t xml:space="preserve"> Ma már Magyarországon is elérhetők azok a molekuláris diagnosztikai eljárások, amelyekkel egyes ráktípusoknál – célzottan ható készítmények alkalmazásával – a betegség kiváltó okát lehet megszüntetni. Gondot jelent ugyanakkor, hogy a betegek sok esetben nem értesülnek időben és pontosan minden vizsgálati lehetőségről. Az NN Biztosító és az </w:t>
      </w:r>
      <w:proofErr w:type="spellStart"/>
      <w:r w:rsidRPr="00206636">
        <w:rPr>
          <w:rFonts w:asciiTheme="minorHAnsi" w:hAnsiTheme="minorHAnsi"/>
          <w:b/>
        </w:rPr>
        <w:t>Oncompass</w:t>
      </w:r>
      <w:proofErr w:type="spellEnd"/>
      <w:r w:rsidRPr="00206636">
        <w:rPr>
          <w:rFonts w:asciiTheme="minorHAnsi" w:hAnsiTheme="minorHAnsi"/>
          <w:b/>
        </w:rPr>
        <w:t xml:space="preserve"> együttműködése ezen a helyzeten igyekszik javítani.</w:t>
      </w:r>
    </w:p>
    <w:p w14:paraId="65FA2C67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</w:p>
    <w:p w14:paraId="49865EBC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 xml:space="preserve">Az utóbbi években forradalmi változások történtek a rákgyógyításban: számos ráktípusnál váltak elérhetővé olyan, célzottan ható készítmények, amelyek magát a betegség kiváltó okát szüntetik meg. Ezek a készítmények ugyanakkor csak akkor hatásosak, ha a megfelelő génmutáció ellen vetik be őket. Ezért kell ismerni, hogy a daganatot kiváltó mutációk közül melyek vannak jelen a daganatszövetben. Ennek feltérképezésére szolgálnak a molekuláris diagnosztikai vizsgálatok, melyek eredményeire támaszkodva az onkológus szakorvos segítséget kaphat a lehető leghatásosabb terápia kiválasztásához, illetve adott terápia sikerességének </w:t>
      </w:r>
      <w:proofErr w:type="spellStart"/>
      <w:r w:rsidRPr="00206636">
        <w:rPr>
          <w:rFonts w:asciiTheme="minorHAnsi" w:hAnsiTheme="minorHAnsi"/>
        </w:rPr>
        <w:t>előrejelzéséhez</w:t>
      </w:r>
      <w:proofErr w:type="spellEnd"/>
      <w:r w:rsidRPr="00206636">
        <w:rPr>
          <w:rFonts w:asciiTheme="minorHAnsi" w:hAnsiTheme="minorHAnsi"/>
        </w:rPr>
        <w:t>.</w:t>
      </w:r>
    </w:p>
    <w:p w14:paraId="42ED31AE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</w:p>
    <w:p w14:paraId="2097C2D2" w14:textId="06B62A60" w:rsidR="00206636" w:rsidRPr="00206636" w:rsidRDefault="00DE1530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  <w:noProof/>
          <w:lang w:eastAsia="hu-HU"/>
        </w:rPr>
        <w:drawing>
          <wp:anchor distT="0" distB="0" distL="114300" distR="114300" simplePos="0" relativeHeight="251658240" behindDoc="0" locked="0" layoutInCell="1" allowOverlap="1" wp14:anchorId="0827BCBF" wp14:editId="2DB7AB63">
            <wp:simplePos x="0" y="0"/>
            <wp:positionH relativeFrom="column">
              <wp:posOffset>1776730</wp:posOffset>
            </wp:positionH>
            <wp:positionV relativeFrom="paragraph">
              <wp:posOffset>671195</wp:posOffset>
            </wp:positionV>
            <wp:extent cx="4267200" cy="3190875"/>
            <wp:effectExtent l="0" t="0" r="0" b="9525"/>
            <wp:wrapSquare wrapText="bothSides"/>
            <wp:docPr id="3" name="Kép 3" descr="02NN_1229-1_Molekularis_diagnosztika_grafik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2NN_1229-1_Molekularis_diagnosztika_grafik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19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636" w:rsidRPr="00206636">
        <w:rPr>
          <w:rFonts w:asciiTheme="minorHAnsi" w:hAnsiTheme="minorHAnsi"/>
        </w:rPr>
        <w:t xml:space="preserve">A rákgyógyításban jelentős előrelépést hozó molekuláris diagnosztikai vizsgálatok Magyarországon is elérhetők. A molekuláris diagnosztikában itthon meghatározó szerepet játszó </w:t>
      </w:r>
      <w:proofErr w:type="spellStart"/>
      <w:r w:rsidR="00206636" w:rsidRPr="00206636">
        <w:rPr>
          <w:rFonts w:asciiTheme="minorHAnsi" w:hAnsiTheme="minorHAnsi"/>
        </w:rPr>
        <w:t>Oncompass</w:t>
      </w:r>
      <w:proofErr w:type="spellEnd"/>
      <w:r w:rsidR="00206636" w:rsidRPr="00206636">
        <w:rPr>
          <w:rFonts w:asciiTheme="minorHAnsi" w:hAnsiTheme="minorHAnsi"/>
        </w:rPr>
        <w:t xml:space="preserve"> megbízásából készült kutatás eredményei szerint ugyanakkor a betegek jelentős része nem is ismeri az eljárás nyújtotta lehetőségeket, vagy nincsenek meg a kellő ismeretei róla.  Mindössze 29 százalékuk rendelkezik többé-kevésbé pontos ismeretekkel a molekuláris diagnosztikáról. A Szinapszis Kft. által végzett felmérésben résztvevő orvosok szerint pedig, bár bizonyos daganattípusoknál már a mindennapi gyakorlat része a molekuláris diagnosztika, az államilag finanszírozottan elvégezhető vizsgálatok száma és részletessége limitált. Emellett az eredmények ismeretében sem garantálható, hogy van megfelelő gyógymód, </w:t>
      </w:r>
      <w:r w:rsidR="00206636" w:rsidRPr="00206636">
        <w:rPr>
          <w:rFonts w:asciiTheme="minorHAnsi" w:hAnsiTheme="minorHAnsi"/>
        </w:rPr>
        <w:lastRenderedPageBreak/>
        <w:t xml:space="preserve">ráadásul a terápiák OEP finanszírozása sem biztos, és az is előfordulhat, hogy Magyarországon még nem törzskönyvezett a konkrét ráktípusra hatásos gyógyszer.  </w:t>
      </w:r>
    </w:p>
    <w:p w14:paraId="7919A743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  <w:highlight w:val="yellow"/>
        </w:rPr>
      </w:pPr>
    </w:p>
    <w:p w14:paraId="68329F49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 xml:space="preserve">Az NN Biztosító és az </w:t>
      </w:r>
      <w:proofErr w:type="spellStart"/>
      <w:r w:rsidRPr="00206636">
        <w:rPr>
          <w:rFonts w:asciiTheme="minorHAnsi" w:hAnsiTheme="minorHAnsi"/>
        </w:rPr>
        <w:t>Oncompass</w:t>
      </w:r>
      <w:proofErr w:type="spellEnd"/>
      <w:r w:rsidRPr="00206636">
        <w:rPr>
          <w:rFonts w:asciiTheme="minorHAnsi" w:hAnsiTheme="minorHAnsi"/>
        </w:rPr>
        <w:t xml:space="preserve"> együttműködése a fenti helyzeten igyekszik javítani. Az együttműködés alapján az NN Biztosító - orvosi asszisztencia-szolgáltatásként – kritikus betegségek elleni védelemmel rendelkező, rosszindulatú daganattal diagnosztizált ügyfeleit összeköti az </w:t>
      </w:r>
      <w:proofErr w:type="spellStart"/>
      <w:r w:rsidRPr="00206636">
        <w:rPr>
          <w:rFonts w:asciiTheme="minorHAnsi" w:hAnsiTheme="minorHAnsi"/>
        </w:rPr>
        <w:t>Oncompassal</w:t>
      </w:r>
      <w:proofErr w:type="spellEnd"/>
      <w:r w:rsidRPr="00206636">
        <w:rPr>
          <w:rFonts w:asciiTheme="minorHAnsi" w:hAnsiTheme="minorHAnsi"/>
        </w:rPr>
        <w:t xml:space="preserve">, ahol kedvezményes áron juthatnak hozzá a diagnosztikai vizsgálathoz. </w:t>
      </w:r>
    </w:p>
    <w:p w14:paraId="7915ADB9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</w:p>
    <w:p w14:paraId="4FB69C39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 xml:space="preserve">„Az emberi tudás véges, tudomásul kell vennünk, hogy nem mindenkit lehet meggyógyítani. Azt viszont nem lehet elfogadni, hogy a beteg ne kapja meg a legjobb kezelést, amely ismereteink szerint elérhető. Ezért tartom fontosnak együttműködésünket az NN Biztosítóval, amellyel hozzájárulhatunk ahhoz, hogy a korszerű rákdiagnosztikai eljárások szélesebb körben legyenek ismertek, és a rákbetegek életkilátásai javuljanak” – nyilatkozta Dr. Peták István, az </w:t>
      </w:r>
      <w:proofErr w:type="spellStart"/>
      <w:r w:rsidRPr="00206636">
        <w:rPr>
          <w:rFonts w:asciiTheme="minorHAnsi" w:hAnsiTheme="minorHAnsi"/>
        </w:rPr>
        <w:t>Oncompass</w:t>
      </w:r>
      <w:proofErr w:type="spellEnd"/>
      <w:r w:rsidRPr="00206636">
        <w:rPr>
          <w:rFonts w:asciiTheme="minorHAnsi" w:hAnsiTheme="minorHAnsi"/>
        </w:rPr>
        <w:t xml:space="preserve"> kutatóorvosa, alapító vezérigazgatója.</w:t>
      </w:r>
    </w:p>
    <w:p w14:paraId="6DA9F5BB" w14:textId="7F62626A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</w:p>
    <w:p w14:paraId="2C44FDFF" w14:textId="70C52995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>--------------------------------------------------------------------------------------------------------------------------------</w:t>
      </w:r>
    </w:p>
    <w:p w14:paraId="6DD0EB3D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  <w:b/>
        </w:rPr>
      </w:pPr>
      <w:r w:rsidRPr="00206636">
        <w:rPr>
          <w:rFonts w:asciiTheme="minorHAnsi" w:hAnsiTheme="minorHAnsi"/>
          <w:b/>
        </w:rPr>
        <w:t>Mi a molekuláris diagnosztika?</w:t>
      </w:r>
    </w:p>
    <w:p w14:paraId="02DD6791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>Mára egyértelműen bebizonyosodott, hogy a rák genetikai eredetű betegség, amit génjeink mutációja okoz. A mutációk többsége - hozzávetőlegesen 80 százaléka – ráadásul szerzett, azaz életünk során a testi sejtjeinkben keletkezik, és nem öröklődik. Ma már ismerjük a rákkal összefüggő legtöbb olyan gént, amiben mutáció jöhet létre és ennek köszönhetően számos ráktípusnál váltak elérhetővé olyan célzottan ható készítmények, melyek ezen hibásan működő molekulákat hivatottak „kijavítani”. A hagyományos kezelésekkel - kemoterápia, sugárkezelés, műtét - szemben legfőbb előnyük, hogy a probléma okát szüntetik meg. Fontos ugyanakkor tudni, hogy a molekuláris diagnosztika nem minden esetben és ráktípusnál jelent megoldást, hiszen jelenleg még nem minden génmutációra ismert az ellenszer: viszont mindenképpen hozzájárul ahhoz, hogy a beteg a számára elérhető leghatékonyabb kezelést kapja a terápia során.</w:t>
      </w:r>
    </w:p>
    <w:p w14:paraId="64B0381D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>--------------------------------------------------------------------------------------------------------------------------------</w:t>
      </w:r>
    </w:p>
    <w:p w14:paraId="02DAE871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</w:p>
    <w:p w14:paraId="2313E476" w14:textId="77777777" w:rsidR="00206636" w:rsidRPr="00206636" w:rsidRDefault="00206636" w:rsidP="00206636">
      <w:pPr>
        <w:pStyle w:val="Nincstrkz"/>
        <w:jc w:val="both"/>
        <w:rPr>
          <w:rFonts w:asciiTheme="minorHAnsi" w:hAnsiTheme="minorHAnsi"/>
        </w:rPr>
      </w:pPr>
      <w:r w:rsidRPr="00206636">
        <w:rPr>
          <w:rFonts w:asciiTheme="minorHAnsi" w:hAnsiTheme="minorHAnsi"/>
        </w:rPr>
        <w:t>A témáról további információk érhetők el az alábbi videóban:</w:t>
      </w:r>
    </w:p>
    <w:p w14:paraId="4D305030" w14:textId="77777777" w:rsidR="00206636" w:rsidRPr="00206636" w:rsidRDefault="006B00C3" w:rsidP="00206636">
      <w:pPr>
        <w:pStyle w:val="NormlWeb"/>
        <w:rPr>
          <w:rFonts w:asciiTheme="minorHAnsi" w:hAnsiTheme="minorHAnsi"/>
          <w:sz w:val="22"/>
          <w:szCs w:val="22"/>
        </w:rPr>
      </w:pPr>
      <w:hyperlink r:id="rId9" w:history="1">
        <w:r w:rsidR="00206636" w:rsidRPr="00206636">
          <w:rPr>
            <w:rStyle w:val="Hiperhivatkozs"/>
            <w:rFonts w:asciiTheme="minorHAnsi" w:hAnsiTheme="minorHAnsi"/>
            <w:sz w:val="22"/>
            <w:szCs w:val="22"/>
          </w:rPr>
          <w:t>https://www.youtube.com/w</w:t>
        </w:r>
        <w:r w:rsidR="00206636" w:rsidRPr="00206636">
          <w:rPr>
            <w:rStyle w:val="Hiperhivatkozs"/>
            <w:rFonts w:asciiTheme="minorHAnsi" w:hAnsiTheme="minorHAnsi"/>
            <w:sz w:val="22"/>
            <w:szCs w:val="22"/>
          </w:rPr>
          <w:t>a</w:t>
        </w:r>
        <w:r w:rsidR="00206636" w:rsidRPr="00206636">
          <w:rPr>
            <w:rStyle w:val="Hiperhivatkozs"/>
            <w:rFonts w:asciiTheme="minorHAnsi" w:hAnsiTheme="minorHAnsi"/>
            <w:sz w:val="22"/>
            <w:szCs w:val="22"/>
          </w:rPr>
          <w:t>tch?v=eSWGIL_fsEs&amp;feature=youtu.be</w:t>
        </w:r>
      </w:hyperlink>
      <w:r w:rsidR="00206636" w:rsidRPr="00206636">
        <w:rPr>
          <w:rFonts w:asciiTheme="minorHAnsi" w:hAnsiTheme="minorHAnsi"/>
          <w:sz w:val="22"/>
          <w:szCs w:val="22"/>
        </w:rPr>
        <w:t xml:space="preserve"> </w:t>
      </w:r>
    </w:p>
    <w:p w14:paraId="6D473537" w14:textId="77777777" w:rsidR="00601461" w:rsidRPr="00206636" w:rsidRDefault="00601461" w:rsidP="00601461">
      <w:pPr>
        <w:spacing w:after="160" w:line="260" w:lineRule="atLeast"/>
        <w:rPr>
          <w:rFonts w:asciiTheme="minorHAnsi" w:eastAsia="Times New Roman" w:hAnsiTheme="minorHAnsi"/>
          <w:color w:val="000000"/>
        </w:rPr>
      </w:pPr>
      <w:bookmarkStart w:id="0" w:name="_GoBack"/>
      <w:bookmarkEnd w:id="0"/>
      <w:r w:rsidRPr="00206636">
        <w:rPr>
          <w:rFonts w:asciiTheme="minorHAnsi" w:eastAsia="Times New Roman" w:hAnsiTheme="minorHAnsi"/>
          <w:color w:val="000000"/>
        </w:rPr>
        <w:t> </w:t>
      </w:r>
    </w:p>
    <w:p w14:paraId="5FD16A0D" w14:textId="77777777" w:rsidR="00601461" w:rsidRPr="00206636" w:rsidRDefault="00601461" w:rsidP="00601461">
      <w:pPr>
        <w:spacing w:after="160" w:line="240" w:lineRule="atLeast"/>
        <w:rPr>
          <w:rFonts w:asciiTheme="minorHAnsi" w:eastAsia="Times New Roman" w:hAnsiTheme="minorHAnsi"/>
          <w:color w:val="000000"/>
        </w:rPr>
      </w:pPr>
      <w:r w:rsidRPr="00206636">
        <w:rPr>
          <w:rFonts w:asciiTheme="minorHAnsi" w:eastAsia="Times New Roman" w:hAnsiTheme="minorHAnsi"/>
          <w:color w:val="000000"/>
        </w:rPr>
        <w:t>További információ:       </w:t>
      </w:r>
    </w:p>
    <w:p w14:paraId="7FDE644A" w14:textId="3D61DC4F" w:rsidR="00601461" w:rsidRPr="00206636" w:rsidRDefault="00601461" w:rsidP="00601461">
      <w:pPr>
        <w:spacing w:after="0" w:line="240" w:lineRule="atLeast"/>
        <w:rPr>
          <w:rFonts w:asciiTheme="minorHAnsi" w:eastAsia="Times New Roman" w:hAnsiTheme="minorHAnsi"/>
          <w:color w:val="000000"/>
        </w:rPr>
      </w:pPr>
      <w:r w:rsidRPr="00206636">
        <w:rPr>
          <w:rFonts w:asciiTheme="minorHAnsi" w:eastAsia="Times New Roman" w:hAnsiTheme="minorHAnsi"/>
          <w:b/>
          <w:bCs/>
          <w:color w:val="000000"/>
        </w:rPr>
        <w:t>S</w:t>
      </w:r>
      <w:r w:rsidR="00BA719D" w:rsidRPr="00206636">
        <w:rPr>
          <w:rFonts w:asciiTheme="minorHAnsi" w:eastAsia="Times New Roman" w:hAnsiTheme="minorHAnsi"/>
          <w:b/>
          <w:bCs/>
          <w:color w:val="000000"/>
        </w:rPr>
        <w:t>zokonya István</w:t>
      </w:r>
    </w:p>
    <w:p w14:paraId="11BA567C" w14:textId="77777777" w:rsidR="00601461" w:rsidRPr="00206636" w:rsidRDefault="00601461" w:rsidP="00601461">
      <w:pPr>
        <w:spacing w:after="0" w:line="240" w:lineRule="atLeast"/>
        <w:rPr>
          <w:rFonts w:asciiTheme="minorHAnsi" w:eastAsia="Times New Roman" w:hAnsiTheme="minorHAnsi"/>
          <w:color w:val="000000"/>
        </w:rPr>
      </w:pPr>
      <w:r w:rsidRPr="00206636">
        <w:rPr>
          <w:rFonts w:asciiTheme="minorHAnsi" w:eastAsia="Times New Roman" w:hAnsiTheme="minorHAnsi"/>
          <w:color w:val="000000"/>
        </w:rPr>
        <w:t>Tel.: +36-30 619-8489</w:t>
      </w:r>
    </w:p>
    <w:p w14:paraId="7486EB0B" w14:textId="2BBE64C3" w:rsidR="00BA719D" w:rsidRPr="00206636" w:rsidRDefault="00601461" w:rsidP="00601461">
      <w:pPr>
        <w:spacing w:after="0" w:line="240" w:lineRule="atLeast"/>
        <w:rPr>
          <w:rFonts w:asciiTheme="minorHAnsi" w:eastAsia="Times New Roman" w:hAnsiTheme="minorHAnsi"/>
          <w:color w:val="000000"/>
        </w:rPr>
      </w:pPr>
      <w:r w:rsidRPr="00206636">
        <w:rPr>
          <w:rFonts w:asciiTheme="minorHAnsi" w:eastAsia="Times New Roman" w:hAnsiTheme="minorHAnsi"/>
          <w:color w:val="000000"/>
        </w:rPr>
        <w:t xml:space="preserve">E-mail: </w:t>
      </w:r>
      <w:hyperlink r:id="rId10" w:history="1">
        <w:r w:rsidR="00BA719D" w:rsidRPr="00206636">
          <w:rPr>
            <w:rStyle w:val="Hiperhivatkozs"/>
            <w:rFonts w:asciiTheme="minorHAnsi" w:eastAsia="Times New Roman" w:hAnsiTheme="minorHAnsi"/>
          </w:rPr>
          <w:t>Szokonya.Istvan@nn.hu</w:t>
        </w:r>
      </w:hyperlink>
    </w:p>
    <w:p w14:paraId="40081F37" w14:textId="5285DD48" w:rsidR="00601461" w:rsidRPr="00206636" w:rsidRDefault="00601461" w:rsidP="00601461">
      <w:pPr>
        <w:spacing w:after="0" w:line="240" w:lineRule="atLeast"/>
        <w:rPr>
          <w:rFonts w:asciiTheme="minorHAnsi" w:eastAsia="Times New Roman" w:hAnsiTheme="minorHAnsi"/>
          <w:color w:val="000000"/>
        </w:rPr>
      </w:pPr>
      <w:r w:rsidRPr="00206636">
        <w:rPr>
          <w:rFonts w:asciiTheme="minorHAnsi" w:eastAsia="Times New Roman" w:hAnsiTheme="minorHAnsi"/>
          <w:color w:val="000000"/>
        </w:rPr>
        <w:t>NN Biztosító Zrt.</w:t>
      </w:r>
    </w:p>
    <w:p w14:paraId="2C6E771E" w14:textId="77777777" w:rsidR="003A023F" w:rsidRPr="00BA719D" w:rsidRDefault="003A023F" w:rsidP="00601461">
      <w:pPr>
        <w:spacing w:after="0" w:line="240" w:lineRule="atLeast"/>
        <w:rPr>
          <w:rFonts w:eastAsia="Times New Roman"/>
          <w:color w:val="000000"/>
        </w:rPr>
      </w:pPr>
    </w:p>
    <w:p w14:paraId="12A25B46" w14:textId="77777777" w:rsidR="00601461" w:rsidRPr="00BA719D" w:rsidRDefault="00601461" w:rsidP="00601461">
      <w:pPr>
        <w:spacing w:line="260" w:lineRule="atLeast"/>
        <w:jc w:val="center"/>
        <w:rPr>
          <w:rFonts w:eastAsia="Times New Roman"/>
          <w:color w:val="000000"/>
        </w:rPr>
      </w:pPr>
      <w:r w:rsidRPr="00BA719D">
        <w:rPr>
          <w:rFonts w:eastAsia="Times New Roman"/>
          <w:color w:val="000000"/>
        </w:rPr>
        <w:t>***</w:t>
      </w:r>
    </w:p>
    <w:p w14:paraId="79943B2F" w14:textId="77777777" w:rsidR="00601461" w:rsidRPr="00BA719D" w:rsidRDefault="00601461" w:rsidP="00601461">
      <w:pPr>
        <w:spacing w:line="260" w:lineRule="atLeast"/>
        <w:rPr>
          <w:rFonts w:eastAsia="Times New Roman"/>
          <w:color w:val="000000"/>
          <w:sz w:val="16"/>
          <w:szCs w:val="16"/>
        </w:rPr>
      </w:pPr>
      <w:r w:rsidRPr="00BA719D">
        <w:rPr>
          <w:rFonts w:eastAsia="Times New Roman"/>
          <w:b/>
          <w:bCs/>
          <w:color w:val="000000"/>
          <w:sz w:val="16"/>
          <w:szCs w:val="16"/>
        </w:rPr>
        <w:lastRenderedPageBreak/>
        <w:t>NN Biztosító Zrt.</w:t>
      </w:r>
    </w:p>
    <w:p w14:paraId="46AF611A" w14:textId="77777777" w:rsidR="00601461" w:rsidRPr="00BA719D" w:rsidRDefault="00601461" w:rsidP="00601461">
      <w:pPr>
        <w:spacing w:line="260" w:lineRule="atLeast"/>
        <w:rPr>
          <w:rFonts w:eastAsia="Times New Roman"/>
          <w:color w:val="000000"/>
          <w:sz w:val="16"/>
          <w:szCs w:val="16"/>
        </w:rPr>
      </w:pPr>
      <w:r w:rsidRPr="00BA719D">
        <w:rPr>
          <w:rFonts w:eastAsia="Times New Roman"/>
          <w:color w:val="000000"/>
          <w:sz w:val="16"/>
          <w:szCs w:val="16"/>
        </w:rPr>
        <w:t>Az NN Biztosító Zrt. az NN Group tagja, amely nyilvánosan jegyzett részvénytársaság. Az NN Group biztosítási és vagyonkezelő cégcsoport, mely 18 országban van jelen, erős piaci pozíciókban Európában és Japánban. A cégcsoport Hollandiából indult és 170 éves múltra tekint vissza. Több mint 12 000 munkatársával az NN Group célja az, hogy magas színvonalú termékeket és szolgáltatásokat nyújtson 15 millió ügyfelének.</w:t>
      </w:r>
    </w:p>
    <w:p w14:paraId="512CF2FE" w14:textId="77777777" w:rsidR="00601461" w:rsidRPr="00BA719D" w:rsidRDefault="00601461" w:rsidP="00601461">
      <w:pPr>
        <w:spacing w:line="260" w:lineRule="atLeast"/>
        <w:rPr>
          <w:rFonts w:eastAsia="Times New Roman"/>
          <w:color w:val="000000"/>
          <w:sz w:val="16"/>
          <w:szCs w:val="16"/>
        </w:rPr>
      </w:pPr>
      <w:r w:rsidRPr="00BA719D">
        <w:rPr>
          <w:rFonts w:eastAsia="Times New Roman"/>
          <w:color w:val="000000"/>
          <w:sz w:val="16"/>
          <w:szCs w:val="16"/>
        </w:rPr>
        <w:t xml:space="preserve">Magyarországon az NN Biztosító, </w:t>
      </w:r>
      <w:proofErr w:type="spellStart"/>
      <w:r w:rsidRPr="00BA719D">
        <w:rPr>
          <w:rFonts w:eastAsia="Times New Roman"/>
          <w:color w:val="000000"/>
          <w:sz w:val="16"/>
          <w:szCs w:val="16"/>
        </w:rPr>
        <w:t>Nationale-Nederlanden</w:t>
      </w:r>
      <w:proofErr w:type="spellEnd"/>
      <w:r w:rsidRPr="00BA719D">
        <w:rPr>
          <w:rFonts w:eastAsia="Times New Roman"/>
          <w:color w:val="000000"/>
          <w:sz w:val="16"/>
          <w:szCs w:val="16"/>
        </w:rPr>
        <w:t xml:space="preserve"> néven jelent meg 1991-ben. Cégünk 1997 óta minden évben piacvezető a magyar életbiztosítási piacon, és számos, kiemelkedően sikeres élet- és nyugdíjbiztosítási terméket vezetett be elsőként Magyarországon. Alapértékeink az odafigyelés, átláthatóság és elkötelezettség. Célunk, hogy segítsünk ügyfeleinknek pénzügyi biztonságuk megteremtésében. Stratégiánk lényege, hogy kiváló ügyfélélményt </w:t>
      </w:r>
      <w:proofErr w:type="spellStart"/>
      <w:r w:rsidRPr="00BA719D">
        <w:rPr>
          <w:rFonts w:eastAsia="Times New Roman"/>
          <w:color w:val="000000"/>
          <w:sz w:val="16"/>
          <w:szCs w:val="16"/>
        </w:rPr>
        <w:t>nyújtsunk</w:t>
      </w:r>
      <w:proofErr w:type="spellEnd"/>
      <w:r w:rsidRPr="00BA719D">
        <w:rPr>
          <w:rFonts w:eastAsia="Times New Roman"/>
          <w:color w:val="000000"/>
          <w:sz w:val="16"/>
          <w:szCs w:val="16"/>
        </w:rPr>
        <w:t>, rugalmas és átlátható termékeket kínáljunk, és ott legyünk elérhetőek, ahol ügyfeleinknek szükségük van ránk. Ügyfeleink számára igazi értéket jelentő segítséget kívánunk nyújtani, hogy ők arra koncentrálhassanak, ami igazán fontos számukra.</w:t>
      </w:r>
    </w:p>
    <w:p w14:paraId="4472DE3A" w14:textId="77777777" w:rsidR="00601461" w:rsidRPr="00BA719D" w:rsidRDefault="00601461" w:rsidP="00601461">
      <w:pPr>
        <w:spacing w:after="0" w:line="240" w:lineRule="auto"/>
        <w:rPr>
          <w:rFonts w:ascii="Times New Roman" w:eastAsia="Times New Roman" w:hAnsi="Times New Roman"/>
        </w:rPr>
      </w:pPr>
      <w:r w:rsidRPr="00BA719D">
        <w:rPr>
          <w:rFonts w:ascii="Times New Roman" w:eastAsia="Times New Roman" w:hAnsi="Times New Roman"/>
          <w:color w:val="000000"/>
        </w:rPr>
        <w:br/>
      </w:r>
    </w:p>
    <w:sectPr w:rsidR="00601461" w:rsidRPr="00BA719D" w:rsidSect="008C2FEC">
      <w:headerReference w:type="default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6D49E" w14:textId="77777777" w:rsidR="006B00C3" w:rsidRDefault="006B00C3" w:rsidP="00881E07">
      <w:pPr>
        <w:spacing w:after="0" w:line="240" w:lineRule="auto"/>
      </w:pPr>
      <w:r>
        <w:separator/>
      </w:r>
    </w:p>
  </w:endnote>
  <w:endnote w:type="continuationSeparator" w:id="0">
    <w:p w14:paraId="7B1E0E4A" w14:textId="77777777" w:rsidR="006B00C3" w:rsidRDefault="006B00C3" w:rsidP="0088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17081" w14:textId="45B2D709" w:rsidR="00601461" w:rsidRPr="00620131" w:rsidRDefault="00601461" w:rsidP="00601461">
    <w:pPr>
      <w:spacing w:after="0" w:line="240" w:lineRule="atLeast"/>
      <w:rPr>
        <w:rFonts w:eastAsia="Times New Roman"/>
        <w:color w:val="000000"/>
        <w:sz w:val="20"/>
        <w:szCs w:val="20"/>
      </w:rPr>
    </w:pPr>
    <w:bookmarkStart w:id="1" w:name="footnote2"/>
    <w:bookmarkEnd w:id="1"/>
  </w:p>
  <w:p w14:paraId="03C5DE8E" w14:textId="77777777" w:rsidR="00601461" w:rsidRPr="00620131" w:rsidRDefault="00601461" w:rsidP="00601461">
    <w:pPr>
      <w:spacing w:after="0"/>
    </w:pPr>
  </w:p>
  <w:p w14:paraId="3FBC4953" w14:textId="77777777" w:rsidR="00601461" w:rsidRDefault="0060146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220D9" w14:textId="77777777" w:rsidR="006B00C3" w:rsidRDefault="006B00C3" w:rsidP="00881E07">
      <w:pPr>
        <w:spacing w:after="0" w:line="240" w:lineRule="auto"/>
      </w:pPr>
      <w:r>
        <w:separator/>
      </w:r>
    </w:p>
  </w:footnote>
  <w:footnote w:type="continuationSeparator" w:id="0">
    <w:p w14:paraId="5FDC6306" w14:textId="77777777" w:rsidR="006B00C3" w:rsidRDefault="006B00C3" w:rsidP="00881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C005E" w14:textId="7EBF692B" w:rsidR="00416B64" w:rsidRDefault="006B4A14">
    <w:pPr>
      <w:pStyle w:val="lfej"/>
    </w:pPr>
    <w:r>
      <w:rPr>
        <w:noProof/>
        <w:lang w:eastAsia="hu-HU"/>
      </w:rPr>
      <w:drawing>
        <wp:inline distT="0" distB="0" distL="0" distR="0" wp14:anchorId="19231ED3" wp14:editId="16F98DBE">
          <wp:extent cx="1658620" cy="1151890"/>
          <wp:effectExtent l="0" t="0" r="0" b="0"/>
          <wp:docPr id="1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862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6DC82" w14:textId="77777777" w:rsidR="00416B64" w:rsidRDefault="00416B6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1DC7"/>
    <w:multiLevelType w:val="hybridMultilevel"/>
    <w:tmpl w:val="37E6BD6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AD5ED8"/>
    <w:multiLevelType w:val="hybridMultilevel"/>
    <w:tmpl w:val="66B46B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B5B3C"/>
    <w:multiLevelType w:val="hybridMultilevel"/>
    <w:tmpl w:val="A2A081F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EE52E1"/>
    <w:multiLevelType w:val="hybridMultilevel"/>
    <w:tmpl w:val="C72A1CB8"/>
    <w:lvl w:ilvl="0" w:tplc="4244A6DC">
      <w:numFmt w:val="bullet"/>
      <w:lvlText w:val="-"/>
      <w:lvlJc w:val="left"/>
      <w:pPr>
        <w:ind w:left="420" w:hanging="360"/>
      </w:pPr>
      <w:rPr>
        <w:rFonts w:ascii="Calibri" w:eastAsia="Times New Roman" w:hAnsi="Calibri" w:hint="default"/>
      </w:rPr>
    </w:lvl>
    <w:lvl w:ilvl="1" w:tplc="040E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A6325F4"/>
    <w:multiLevelType w:val="hybridMultilevel"/>
    <w:tmpl w:val="7152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97AE3"/>
    <w:multiLevelType w:val="hybridMultilevel"/>
    <w:tmpl w:val="0BE6F182"/>
    <w:lvl w:ilvl="0" w:tplc="040E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6" w15:restartNumberingAfterBreak="0">
    <w:nsid w:val="74510915"/>
    <w:multiLevelType w:val="hybridMultilevel"/>
    <w:tmpl w:val="52B66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F3538"/>
    <w:multiLevelType w:val="hybridMultilevel"/>
    <w:tmpl w:val="C70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07"/>
    <w:rsid w:val="00001027"/>
    <w:rsid w:val="00007272"/>
    <w:rsid w:val="00021216"/>
    <w:rsid w:val="00022362"/>
    <w:rsid w:val="00022520"/>
    <w:rsid w:val="00024C20"/>
    <w:rsid w:val="00033B2C"/>
    <w:rsid w:val="00040A30"/>
    <w:rsid w:val="0005504A"/>
    <w:rsid w:val="00056541"/>
    <w:rsid w:val="000626A8"/>
    <w:rsid w:val="00067318"/>
    <w:rsid w:val="00071BA2"/>
    <w:rsid w:val="00074AC4"/>
    <w:rsid w:val="00076E0A"/>
    <w:rsid w:val="00084B16"/>
    <w:rsid w:val="00087180"/>
    <w:rsid w:val="00097B8D"/>
    <w:rsid w:val="000B1072"/>
    <w:rsid w:val="000B6BF1"/>
    <w:rsid w:val="000D0018"/>
    <w:rsid w:val="000D013C"/>
    <w:rsid w:val="000D4EF5"/>
    <w:rsid w:val="000D7110"/>
    <w:rsid w:val="000E4AF3"/>
    <w:rsid w:val="00101630"/>
    <w:rsid w:val="001017B0"/>
    <w:rsid w:val="00106D13"/>
    <w:rsid w:val="0012414B"/>
    <w:rsid w:val="001279BA"/>
    <w:rsid w:val="00130597"/>
    <w:rsid w:val="00132E06"/>
    <w:rsid w:val="00135BA1"/>
    <w:rsid w:val="00136144"/>
    <w:rsid w:val="00153A55"/>
    <w:rsid w:val="00155150"/>
    <w:rsid w:val="00160EC9"/>
    <w:rsid w:val="00161CC6"/>
    <w:rsid w:val="0016447A"/>
    <w:rsid w:val="001668DB"/>
    <w:rsid w:val="00166F44"/>
    <w:rsid w:val="001707E9"/>
    <w:rsid w:val="001708FD"/>
    <w:rsid w:val="001725F9"/>
    <w:rsid w:val="00187B50"/>
    <w:rsid w:val="00192F91"/>
    <w:rsid w:val="001A2283"/>
    <w:rsid w:val="001A2E41"/>
    <w:rsid w:val="001A4017"/>
    <w:rsid w:val="001A420A"/>
    <w:rsid w:val="001B2577"/>
    <w:rsid w:val="001B49B6"/>
    <w:rsid w:val="001B6548"/>
    <w:rsid w:val="001B65C0"/>
    <w:rsid w:val="001C43FB"/>
    <w:rsid w:val="001C55BC"/>
    <w:rsid w:val="001D1BFC"/>
    <w:rsid w:val="001E2590"/>
    <w:rsid w:val="001F3CCB"/>
    <w:rsid w:val="001F680E"/>
    <w:rsid w:val="001F70E8"/>
    <w:rsid w:val="00206636"/>
    <w:rsid w:val="00210E70"/>
    <w:rsid w:val="002158BD"/>
    <w:rsid w:val="00223EEF"/>
    <w:rsid w:val="00227446"/>
    <w:rsid w:val="00230D7C"/>
    <w:rsid w:val="002312B1"/>
    <w:rsid w:val="00234932"/>
    <w:rsid w:val="00237C11"/>
    <w:rsid w:val="00243A11"/>
    <w:rsid w:val="0025240F"/>
    <w:rsid w:val="00253599"/>
    <w:rsid w:val="00253EDB"/>
    <w:rsid w:val="00260D84"/>
    <w:rsid w:val="00274029"/>
    <w:rsid w:val="00275764"/>
    <w:rsid w:val="00275F85"/>
    <w:rsid w:val="002877E4"/>
    <w:rsid w:val="002929A0"/>
    <w:rsid w:val="00292EC6"/>
    <w:rsid w:val="002930BA"/>
    <w:rsid w:val="002A0703"/>
    <w:rsid w:val="002A18E0"/>
    <w:rsid w:val="002A26DD"/>
    <w:rsid w:val="002A54D2"/>
    <w:rsid w:val="002B00E3"/>
    <w:rsid w:val="002C3848"/>
    <w:rsid w:val="002C46AF"/>
    <w:rsid w:val="002D1B2E"/>
    <w:rsid w:val="002D3950"/>
    <w:rsid w:val="002D5D3F"/>
    <w:rsid w:val="002E1B95"/>
    <w:rsid w:val="002E2CB9"/>
    <w:rsid w:val="002E6478"/>
    <w:rsid w:val="002F7870"/>
    <w:rsid w:val="003047A9"/>
    <w:rsid w:val="00307B35"/>
    <w:rsid w:val="00307C3E"/>
    <w:rsid w:val="00320368"/>
    <w:rsid w:val="0034306C"/>
    <w:rsid w:val="00351E8F"/>
    <w:rsid w:val="0036128F"/>
    <w:rsid w:val="003654C9"/>
    <w:rsid w:val="003661F2"/>
    <w:rsid w:val="003770CB"/>
    <w:rsid w:val="00385F69"/>
    <w:rsid w:val="00387BB8"/>
    <w:rsid w:val="00391CE5"/>
    <w:rsid w:val="00396577"/>
    <w:rsid w:val="003A023F"/>
    <w:rsid w:val="003A3A28"/>
    <w:rsid w:val="003A4A06"/>
    <w:rsid w:val="003C03E4"/>
    <w:rsid w:val="003C4AFF"/>
    <w:rsid w:val="003C6183"/>
    <w:rsid w:val="003D0529"/>
    <w:rsid w:val="003D5B7B"/>
    <w:rsid w:val="003E6492"/>
    <w:rsid w:val="003F1312"/>
    <w:rsid w:val="003F7838"/>
    <w:rsid w:val="00402B7A"/>
    <w:rsid w:val="00405DB5"/>
    <w:rsid w:val="00407609"/>
    <w:rsid w:val="0040769B"/>
    <w:rsid w:val="004102C7"/>
    <w:rsid w:val="00414D70"/>
    <w:rsid w:val="00416B64"/>
    <w:rsid w:val="0043057D"/>
    <w:rsid w:val="00446319"/>
    <w:rsid w:val="004465DF"/>
    <w:rsid w:val="004542C7"/>
    <w:rsid w:val="004571E7"/>
    <w:rsid w:val="00457EAE"/>
    <w:rsid w:val="0046102A"/>
    <w:rsid w:val="00461184"/>
    <w:rsid w:val="0046379B"/>
    <w:rsid w:val="00465FE5"/>
    <w:rsid w:val="0047163F"/>
    <w:rsid w:val="00476CAF"/>
    <w:rsid w:val="004837CB"/>
    <w:rsid w:val="0049182E"/>
    <w:rsid w:val="00492475"/>
    <w:rsid w:val="004A02AB"/>
    <w:rsid w:val="004A5EF2"/>
    <w:rsid w:val="004A6108"/>
    <w:rsid w:val="004C189A"/>
    <w:rsid w:val="004C4E9E"/>
    <w:rsid w:val="004D10B2"/>
    <w:rsid w:val="004E1CD4"/>
    <w:rsid w:val="004E463F"/>
    <w:rsid w:val="004F356C"/>
    <w:rsid w:val="004F7B48"/>
    <w:rsid w:val="0050092D"/>
    <w:rsid w:val="005072D7"/>
    <w:rsid w:val="00512240"/>
    <w:rsid w:val="00512B19"/>
    <w:rsid w:val="005207D8"/>
    <w:rsid w:val="0052169F"/>
    <w:rsid w:val="00522061"/>
    <w:rsid w:val="00527970"/>
    <w:rsid w:val="00533CF6"/>
    <w:rsid w:val="005365F0"/>
    <w:rsid w:val="00543121"/>
    <w:rsid w:val="00543F7B"/>
    <w:rsid w:val="0054741D"/>
    <w:rsid w:val="00574C9D"/>
    <w:rsid w:val="00583A94"/>
    <w:rsid w:val="00586878"/>
    <w:rsid w:val="00587D9E"/>
    <w:rsid w:val="00590B55"/>
    <w:rsid w:val="00592D90"/>
    <w:rsid w:val="00595FBC"/>
    <w:rsid w:val="005A20BB"/>
    <w:rsid w:val="005B4DA5"/>
    <w:rsid w:val="005C68E7"/>
    <w:rsid w:val="005C6A4E"/>
    <w:rsid w:val="005D2C87"/>
    <w:rsid w:val="005E016D"/>
    <w:rsid w:val="00601461"/>
    <w:rsid w:val="00605FDC"/>
    <w:rsid w:val="00610F84"/>
    <w:rsid w:val="00611541"/>
    <w:rsid w:val="00616590"/>
    <w:rsid w:val="00617743"/>
    <w:rsid w:val="00617C64"/>
    <w:rsid w:val="00623230"/>
    <w:rsid w:val="00625399"/>
    <w:rsid w:val="0062671B"/>
    <w:rsid w:val="0063176A"/>
    <w:rsid w:val="00640E2A"/>
    <w:rsid w:val="006470E9"/>
    <w:rsid w:val="00650138"/>
    <w:rsid w:val="006554FB"/>
    <w:rsid w:val="0065575A"/>
    <w:rsid w:val="00666F9B"/>
    <w:rsid w:val="00672306"/>
    <w:rsid w:val="006760A7"/>
    <w:rsid w:val="0068087C"/>
    <w:rsid w:val="00684E14"/>
    <w:rsid w:val="00693226"/>
    <w:rsid w:val="00697ED3"/>
    <w:rsid w:val="006A3E4D"/>
    <w:rsid w:val="006B00B7"/>
    <w:rsid w:val="006B00C3"/>
    <w:rsid w:val="006B03EB"/>
    <w:rsid w:val="006B05A9"/>
    <w:rsid w:val="006B4A14"/>
    <w:rsid w:val="006D6DA1"/>
    <w:rsid w:val="006E1F13"/>
    <w:rsid w:val="006E4E49"/>
    <w:rsid w:val="006F19A7"/>
    <w:rsid w:val="0072362B"/>
    <w:rsid w:val="00730282"/>
    <w:rsid w:val="00731DDE"/>
    <w:rsid w:val="00740390"/>
    <w:rsid w:val="007609D7"/>
    <w:rsid w:val="0076138B"/>
    <w:rsid w:val="007817AD"/>
    <w:rsid w:val="007855E5"/>
    <w:rsid w:val="00793101"/>
    <w:rsid w:val="00793A82"/>
    <w:rsid w:val="00795D69"/>
    <w:rsid w:val="007B68BB"/>
    <w:rsid w:val="007C6133"/>
    <w:rsid w:val="007D1A1A"/>
    <w:rsid w:val="007D4951"/>
    <w:rsid w:val="007D522F"/>
    <w:rsid w:val="007E02D0"/>
    <w:rsid w:val="007E0CEE"/>
    <w:rsid w:val="007F2807"/>
    <w:rsid w:val="007F4656"/>
    <w:rsid w:val="008003E3"/>
    <w:rsid w:val="00801599"/>
    <w:rsid w:val="008045CE"/>
    <w:rsid w:val="0080548F"/>
    <w:rsid w:val="0081308D"/>
    <w:rsid w:val="00813F76"/>
    <w:rsid w:val="00815884"/>
    <w:rsid w:val="00833514"/>
    <w:rsid w:val="00837102"/>
    <w:rsid w:val="00842AC6"/>
    <w:rsid w:val="00845082"/>
    <w:rsid w:val="008477AE"/>
    <w:rsid w:val="00850FE3"/>
    <w:rsid w:val="00864916"/>
    <w:rsid w:val="008657CA"/>
    <w:rsid w:val="0087106C"/>
    <w:rsid w:val="00871483"/>
    <w:rsid w:val="008718A4"/>
    <w:rsid w:val="00881E07"/>
    <w:rsid w:val="008904EB"/>
    <w:rsid w:val="008A3F89"/>
    <w:rsid w:val="008B1633"/>
    <w:rsid w:val="008B3454"/>
    <w:rsid w:val="008C2FEC"/>
    <w:rsid w:val="008C7FB3"/>
    <w:rsid w:val="008D2387"/>
    <w:rsid w:val="008F5F93"/>
    <w:rsid w:val="00900717"/>
    <w:rsid w:val="00901797"/>
    <w:rsid w:val="00904381"/>
    <w:rsid w:val="00916F78"/>
    <w:rsid w:val="0095340F"/>
    <w:rsid w:val="009570F6"/>
    <w:rsid w:val="009608E3"/>
    <w:rsid w:val="00967EB9"/>
    <w:rsid w:val="0098431A"/>
    <w:rsid w:val="009934DE"/>
    <w:rsid w:val="009A0EE9"/>
    <w:rsid w:val="009B17DB"/>
    <w:rsid w:val="009B7510"/>
    <w:rsid w:val="009B756C"/>
    <w:rsid w:val="009B7BDD"/>
    <w:rsid w:val="009C17CA"/>
    <w:rsid w:val="009C6C00"/>
    <w:rsid w:val="009C6C2F"/>
    <w:rsid w:val="009D038A"/>
    <w:rsid w:val="009E0DA7"/>
    <w:rsid w:val="009E2080"/>
    <w:rsid w:val="009E5ECE"/>
    <w:rsid w:val="009F666C"/>
    <w:rsid w:val="00A035F1"/>
    <w:rsid w:val="00A05D5A"/>
    <w:rsid w:val="00A30614"/>
    <w:rsid w:val="00A32F15"/>
    <w:rsid w:val="00A3352C"/>
    <w:rsid w:val="00A33D73"/>
    <w:rsid w:val="00A33D9E"/>
    <w:rsid w:val="00A41CC9"/>
    <w:rsid w:val="00A437E6"/>
    <w:rsid w:val="00A4533C"/>
    <w:rsid w:val="00A504D1"/>
    <w:rsid w:val="00A5285F"/>
    <w:rsid w:val="00A701EE"/>
    <w:rsid w:val="00A731C8"/>
    <w:rsid w:val="00A76E31"/>
    <w:rsid w:val="00A77249"/>
    <w:rsid w:val="00A9129C"/>
    <w:rsid w:val="00A921C3"/>
    <w:rsid w:val="00A92274"/>
    <w:rsid w:val="00A9747A"/>
    <w:rsid w:val="00AA3F1B"/>
    <w:rsid w:val="00AC0359"/>
    <w:rsid w:val="00AC3EE2"/>
    <w:rsid w:val="00AD0041"/>
    <w:rsid w:val="00AD738C"/>
    <w:rsid w:val="00AE7768"/>
    <w:rsid w:val="00AF2011"/>
    <w:rsid w:val="00B0012E"/>
    <w:rsid w:val="00B0055B"/>
    <w:rsid w:val="00B02868"/>
    <w:rsid w:val="00B0756A"/>
    <w:rsid w:val="00B1195B"/>
    <w:rsid w:val="00B17617"/>
    <w:rsid w:val="00B30EF6"/>
    <w:rsid w:val="00B319E3"/>
    <w:rsid w:val="00B348AB"/>
    <w:rsid w:val="00B4673A"/>
    <w:rsid w:val="00B47365"/>
    <w:rsid w:val="00B47B0E"/>
    <w:rsid w:val="00B5091F"/>
    <w:rsid w:val="00B573FB"/>
    <w:rsid w:val="00B6296C"/>
    <w:rsid w:val="00B67A58"/>
    <w:rsid w:val="00B828CC"/>
    <w:rsid w:val="00B8445A"/>
    <w:rsid w:val="00BA1DCA"/>
    <w:rsid w:val="00BA719D"/>
    <w:rsid w:val="00BB0D16"/>
    <w:rsid w:val="00BB512F"/>
    <w:rsid w:val="00BB5152"/>
    <w:rsid w:val="00BC5DF6"/>
    <w:rsid w:val="00BD07B0"/>
    <w:rsid w:val="00BE3C51"/>
    <w:rsid w:val="00BF6E48"/>
    <w:rsid w:val="00C00235"/>
    <w:rsid w:val="00C03ACC"/>
    <w:rsid w:val="00C17E0A"/>
    <w:rsid w:val="00C2408B"/>
    <w:rsid w:val="00C25607"/>
    <w:rsid w:val="00C42333"/>
    <w:rsid w:val="00C507ED"/>
    <w:rsid w:val="00C55377"/>
    <w:rsid w:val="00C60F0B"/>
    <w:rsid w:val="00C63888"/>
    <w:rsid w:val="00C6571F"/>
    <w:rsid w:val="00C71527"/>
    <w:rsid w:val="00C72F5F"/>
    <w:rsid w:val="00C73E75"/>
    <w:rsid w:val="00C75534"/>
    <w:rsid w:val="00C9091F"/>
    <w:rsid w:val="00C91C40"/>
    <w:rsid w:val="00C93F9C"/>
    <w:rsid w:val="00CA0FE5"/>
    <w:rsid w:val="00CA18D2"/>
    <w:rsid w:val="00CA3E6D"/>
    <w:rsid w:val="00CA5999"/>
    <w:rsid w:val="00CB1AAD"/>
    <w:rsid w:val="00CC00BB"/>
    <w:rsid w:val="00CC7183"/>
    <w:rsid w:val="00CD6439"/>
    <w:rsid w:val="00CE4CA0"/>
    <w:rsid w:val="00CE5870"/>
    <w:rsid w:val="00CE79C2"/>
    <w:rsid w:val="00CF290F"/>
    <w:rsid w:val="00CF7B93"/>
    <w:rsid w:val="00D16D3B"/>
    <w:rsid w:val="00D34738"/>
    <w:rsid w:val="00D4548B"/>
    <w:rsid w:val="00D7174C"/>
    <w:rsid w:val="00D7618F"/>
    <w:rsid w:val="00D76217"/>
    <w:rsid w:val="00D763AB"/>
    <w:rsid w:val="00D81D60"/>
    <w:rsid w:val="00D87C88"/>
    <w:rsid w:val="00D91CC1"/>
    <w:rsid w:val="00D92203"/>
    <w:rsid w:val="00DB3650"/>
    <w:rsid w:val="00DE1530"/>
    <w:rsid w:val="00DE469E"/>
    <w:rsid w:val="00DE6472"/>
    <w:rsid w:val="00E0016D"/>
    <w:rsid w:val="00E00B0D"/>
    <w:rsid w:val="00E1428E"/>
    <w:rsid w:val="00E30226"/>
    <w:rsid w:val="00E364C5"/>
    <w:rsid w:val="00E36F56"/>
    <w:rsid w:val="00E507BA"/>
    <w:rsid w:val="00E51A4B"/>
    <w:rsid w:val="00E53096"/>
    <w:rsid w:val="00E63E26"/>
    <w:rsid w:val="00E83B08"/>
    <w:rsid w:val="00E918B6"/>
    <w:rsid w:val="00EA74B7"/>
    <w:rsid w:val="00EB137F"/>
    <w:rsid w:val="00EB6960"/>
    <w:rsid w:val="00EC15D4"/>
    <w:rsid w:val="00ED11EE"/>
    <w:rsid w:val="00ED21B5"/>
    <w:rsid w:val="00EE63E8"/>
    <w:rsid w:val="00EE76B5"/>
    <w:rsid w:val="00EF615F"/>
    <w:rsid w:val="00F03D80"/>
    <w:rsid w:val="00F07F7B"/>
    <w:rsid w:val="00F109BC"/>
    <w:rsid w:val="00F1143A"/>
    <w:rsid w:val="00F32E4E"/>
    <w:rsid w:val="00F36E4D"/>
    <w:rsid w:val="00F403B3"/>
    <w:rsid w:val="00F552E7"/>
    <w:rsid w:val="00F60114"/>
    <w:rsid w:val="00F6186D"/>
    <w:rsid w:val="00F644AC"/>
    <w:rsid w:val="00F65DCC"/>
    <w:rsid w:val="00F662AC"/>
    <w:rsid w:val="00F70E46"/>
    <w:rsid w:val="00F84A40"/>
    <w:rsid w:val="00FA7CD2"/>
    <w:rsid w:val="00FB5830"/>
    <w:rsid w:val="00FC63A3"/>
    <w:rsid w:val="00FE7FA5"/>
    <w:rsid w:val="00FF49EB"/>
    <w:rsid w:val="00FF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531982"/>
  <w15:docId w15:val="{981CF868-7F54-4899-BB7E-C1FFFB9F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BA1DCA"/>
    <w:pPr>
      <w:spacing w:after="200" w:line="276" w:lineRule="auto"/>
    </w:pPr>
    <w:rPr>
      <w:sz w:val="22"/>
      <w:szCs w:val="22"/>
      <w:lang w:val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CA18D2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45A8A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CA18D2"/>
    <w:rPr>
      <w:rFonts w:ascii="Cambria" w:hAnsi="Cambria" w:cs="Times New Roman"/>
      <w:b/>
      <w:bCs/>
      <w:color w:val="345A8A"/>
      <w:sz w:val="32"/>
      <w:szCs w:val="32"/>
      <w:lang w:val="hu-HU"/>
    </w:rPr>
  </w:style>
  <w:style w:type="character" w:customStyle="1" w:styleId="TitleorangelightcharacterNN">
    <w:name w:val="Title orange light character NN"/>
    <w:uiPriority w:val="99"/>
    <w:rsid w:val="00881E07"/>
    <w:rPr>
      <w:rFonts w:cs="Times New Roman"/>
      <w:b/>
      <w:color w:val="4F81BD"/>
      <w:sz w:val="48"/>
    </w:rPr>
  </w:style>
  <w:style w:type="character" w:customStyle="1" w:styleId="TitleorangemediumcharacterNN">
    <w:name w:val="Title orange medium character NN"/>
    <w:uiPriority w:val="99"/>
    <w:rsid w:val="00881E07"/>
    <w:rPr>
      <w:rFonts w:cs="Times New Roman"/>
      <w:b/>
      <w:color w:val="C0504D"/>
      <w:sz w:val="48"/>
    </w:rPr>
  </w:style>
  <w:style w:type="character" w:customStyle="1" w:styleId="TitleorangedarkcharacterNN">
    <w:name w:val="Title orange dark character NN"/>
    <w:uiPriority w:val="99"/>
    <w:rsid w:val="00881E07"/>
    <w:rPr>
      <w:rFonts w:cs="Times New Roman"/>
      <w:b/>
      <w:color w:val="9BBB59"/>
      <w:sz w:val="48"/>
    </w:rPr>
  </w:style>
  <w:style w:type="paragraph" w:styleId="lfej">
    <w:name w:val="header"/>
    <w:basedOn w:val="Norml"/>
    <w:link w:val="lfejChar"/>
    <w:uiPriority w:val="99"/>
    <w:rsid w:val="00881E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lfejChar">
    <w:name w:val="Élőfej Char"/>
    <w:link w:val="lfej"/>
    <w:uiPriority w:val="99"/>
    <w:locked/>
    <w:rsid w:val="00881E07"/>
    <w:rPr>
      <w:rFonts w:cs="Times New Roman"/>
      <w:lang w:val="hu-HU"/>
    </w:rPr>
  </w:style>
  <w:style w:type="paragraph" w:styleId="llb">
    <w:name w:val="footer"/>
    <w:basedOn w:val="Norml"/>
    <w:link w:val="llbChar"/>
    <w:uiPriority w:val="99"/>
    <w:rsid w:val="00881E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llbChar">
    <w:name w:val="Élőláb Char"/>
    <w:link w:val="llb"/>
    <w:uiPriority w:val="99"/>
    <w:locked/>
    <w:rsid w:val="00881E07"/>
    <w:rPr>
      <w:rFonts w:cs="Times New Roman"/>
      <w:lang w:val="hu-HU"/>
    </w:rPr>
  </w:style>
  <w:style w:type="paragraph" w:styleId="Buborkszveg">
    <w:name w:val="Balloon Text"/>
    <w:basedOn w:val="Norml"/>
    <w:link w:val="BuborkszvegChar"/>
    <w:uiPriority w:val="99"/>
    <w:semiHidden/>
    <w:rsid w:val="00881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881E07"/>
    <w:rPr>
      <w:rFonts w:ascii="Tahoma" w:hAnsi="Tahoma" w:cs="Tahoma"/>
      <w:sz w:val="16"/>
      <w:szCs w:val="16"/>
      <w:lang w:val="hu-HU"/>
    </w:rPr>
  </w:style>
  <w:style w:type="character" w:styleId="Hiperhivatkozs">
    <w:name w:val="Hyperlink"/>
    <w:uiPriority w:val="99"/>
    <w:rsid w:val="00CA18D2"/>
    <w:rPr>
      <w:rFonts w:cs="Times New Roman"/>
      <w:color w:val="0000FF"/>
      <w:u w:val="single"/>
    </w:rPr>
  </w:style>
  <w:style w:type="character" w:styleId="Mrltotthiperhivatkozs">
    <w:name w:val="FollowedHyperlink"/>
    <w:uiPriority w:val="99"/>
    <w:semiHidden/>
    <w:rsid w:val="008477AE"/>
    <w:rPr>
      <w:rFonts w:cs="Times New Roman"/>
      <w:color w:val="800080"/>
      <w:u w:val="single"/>
    </w:rPr>
  </w:style>
  <w:style w:type="character" w:styleId="Jegyzethivatkozs">
    <w:name w:val="annotation reference"/>
    <w:uiPriority w:val="99"/>
    <w:semiHidden/>
    <w:rsid w:val="00166F44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rsid w:val="00166F4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locked/>
    <w:rsid w:val="00166F44"/>
    <w:rPr>
      <w:rFonts w:cs="Times New Roman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166F44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locked/>
    <w:rsid w:val="00166F44"/>
    <w:rPr>
      <w:rFonts w:cs="Times New Roman"/>
      <w:b/>
      <w:bCs/>
      <w:sz w:val="20"/>
      <w:szCs w:val="20"/>
      <w:lang w:val="hu-HU"/>
    </w:rPr>
  </w:style>
  <w:style w:type="paragraph" w:styleId="NormlWeb">
    <w:name w:val="Normal (Web)"/>
    <w:basedOn w:val="Norml"/>
    <w:uiPriority w:val="99"/>
    <w:rsid w:val="00605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styleId="Cm">
    <w:name w:val="Title"/>
    <w:basedOn w:val="Norml"/>
    <w:next w:val="Norml"/>
    <w:link w:val="CmChar"/>
    <w:uiPriority w:val="99"/>
    <w:qFormat/>
    <w:rsid w:val="00666F9B"/>
    <w:pPr>
      <w:spacing w:after="0" w:line="240" w:lineRule="auto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CmChar">
    <w:name w:val="Cím Char"/>
    <w:link w:val="Cm"/>
    <w:uiPriority w:val="99"/>
    <w:locked/>
    <w:rsid w:val="00666F9B"/>
    <w:rPr>
      <w:rFonts w:ascii="Cambria" w:hAnsi="Cambria" w:cs="Times New Roman"/>
      <w:spacing w:val="-10"/>
      <w:kern w:val="28"/>
      <w:sz w:val="56"/>
      <w:szCs w:val="56"/>
      <w:lang w:val="hu-HU"/>
    </w:rPr>
  </w:style>
  <w:style w:type="paragraph" w:styleId="Lbjegyzetszveg">
    <w:name w:val="footnote text"/>
    <w:basedOn w:val="Norml"/>
    <w:link w:val="LbjegyzetszvegChar"/>
    <w:uiPriority w:val="99"/>
    <w:semiHidden/>
    <w:rsid w:val="001A420A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locked/>
    <w:rsid w:val="001A420A"/>
    <w:rPr>
      <w:rFonts w:cs="Times New Roman"/>
      <w:sz w:val="20"/>
      <w:szCs w:val="20"/>
      <w:lang w:val="hu-HU"/>
    </w:rPr>
  </w:style>
  <w:style w:type="character" w:styleId="Lbjegyzet-hivatkozs">
    <w:name w:val="footnote reference"/>
    <w:uiPriority w:val="99"/>
    <w:semiHidden/>
    <w:rsid w:val="001A420A"/>
    <w:rPr>
      <w:rFonts w:cs="Times New Roman"/>
      <w:vertAlign w:val="superscript"/>
    </w:rPr>
  </w:style>
  <w:style w:type="paragraph" w:styleId="Listaszerbekezds">
    <w:name w:val="List Paragraph"/>
    <w:basedOn w:val="Norml"/>
    <w:uiPriority w:val="34"/>
    <w:qFormat/>
    <w:rsid w:val="00F65DCC"/>
    <w:pPr>
      <w:spacing w:after="0" w:line="240" w:lineRule="auto"/>
      <w:ind w:left="720"/>
    </w:pPr>
    <w:rPr>
      <w:lang w:val="en-US"/>
    </w:rPr>
  </w:style>
  <w:style w:type="character" w:customStyle="1" w:styleId="hs110">
    <w:name w:val="hs110"/>
    <w:uiPriority w:val="99"/>
    <w:rsid w:val="009608E3"/>
    <w:rPr>
      <w:rFonts w:cs="Times New Roman"/>
    </w:rPr>
  </w:style>
  <w:style w:type="paragraph" w:styleId="Vltozat">
    <w:name w:val="Revision"/>
    <w:hidden/>
    <w:uiPriority w:val="99"/>
    <w:semiHidden/>
    <w:rsid w:val="00C9091F"/>
    <w:rPr>
      <w:sz w:val="22"/>
      <w:szCs w:val="22"/>
      <w:lang w:val="hu-HU"/>
    </w:rPr>
  </w:style>
  <w:style w:type="paragraph" w:styleId="Nincstrkz">
    <w:name w:val="No Spacing"/>
    <w:uiPriority w:val="1"/>
    <w:qFormat/>
    <w:rsid w:val="00BA719D"/>
    <w:rPr>
      <w:sz w:val="22"/>
      <w:szCs w:val="22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8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0669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5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7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24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7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zokonya.Istvan@n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SWGIL_fsEs&amp;feature=youtu.b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FFE3B-C6DF-4E18-B579-FA0A10A2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715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Sajtóközlemény</vt:lpstr>
      <vt:lpstr>Sajtóközlemény</vt:lpstr>
    </vt:vector>
  </TitlesOfParts>
  <Company>ING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</dc:title>
  <dc:creator>Somogyi,  (Laszlo)</dc:creator>
  <cp:lastModifiedBy>Gergely Ágnes</cp:lastModifiedBy>
  <cp:revision>5</cp:revision>
  <cp:lastPrinted>2015-07-22T13:19:00Z</cp:lastPrinted>
  <dcterms:created xsi:type="dcterms:W3CDTF">2016-11-23T08:43:00Z</dcterms:created>
  <dcterms:modified xsi:type="dcterms:W3CDTF">2016-11-23T15:09:00Z</dcterms:modified>
</cp:coreProperties>
</file>