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F7BC0A" w14:textId="77777777" w:rsidR="000452DC" w:rsidRPr="006B6955" w:rsidRDefault="000452DC" w:rsidP="000452DC">
      <w:pPr>
        <w:pStyle w:val="Norml1"/>
        <w:spacing w:before="0" w:beforeAutospacing="0" w:after="160" w:afterAutospacing="0" w:line="400" w:lineRule="atLeast"/>
        <w:rPr>
          <w:rFonts w:ascii="Calibri" w:hAnsi="Calibri"/>
          <w:color w:val="000000"/>
          <w:sz w:val="22"/>
          <w:szCs w:val="22"/>
          <w:lang w:val="hu-HU"/>
        </w:rPr>
      </w:pPr>
      <w:r w:rsidRPr="006B6955">
        <w:rPr>
          <w:rStyle w:val="normalchar"/>
          <w:rFonts w:ascii="Calibri" w:hAnsi="Calibri"/>
          <w:b/>
          <w:bCs/>
          <w:color w:val="0098AB"/>
          <w:sz w:val="40"/>
          <w:szCs w:val="40"/>
          <w:lang w:val="hu-HU"/>
        </w:rPr>
        <w:t>Fuss és fogd a pénzt az új magyar appal</w:t>
      </w:r>
    </w:p>
    <w:p w14:paraId="13F595BD" w14:textId="77777777" w:rsidR="000452DC" w:rsidRPr="006B6955" w:rsidRDefault="000452DC" w:rsidP="000452DC">
      <w:pPr>
        <w:pStyle w:val="Norml1"/>
        <w:spacing w:before="0" w:beforeAutospacing="0" w:after="160" w:afterAutospacing="0" w:line="320" w:lineRule="atLeast"/>
        <w:rPr>
          <w:rFonts w:ascii="Calibri" w:hAnsi="Calibri"/>
          <w:color w:val="000000"/>
          <w:sz w:val="22"/>
          <w:szCs w:val="22"/>
          <w:lang w:val="hu-HU"/>
        </w:rPr>
      </w:pPr>
      <w:r w:rsidRPr="006B6955">
        <w:rPr>
          <w:rStyle w:val="normalchar"/>
          <w:rFonts w:ascii="Calibri" w:hAnsi="Calibri"/>
          <w:b/>
          <w:bCs/>
          <w:color w:val="0098AB"/>
          <w:sz w:val="32"/>
          <w:szCs w:val="32"/>
          <w:lang w:val="hu-HU"/>
        </w:rPr>
        <w:t>Futóknak nyújt kedvezményeket a hazai fejlesztésű runaddict</w:t>
      </w:r>
    </w:p>
    <w:p w14:paraId="3961F0D7" w14:textId="3E561243" w:rsidR="000452DC" w:rsidRPr="006B6955" w:rsidRDefault="004C0F23" w:rsidP="00685383">
      <w:pPr>
        <w:pStyle w:val="Norml1"/>
        <w:spacing w:before="0" w:beforeAutospacing="0" w:after="160" w:afterAutospacing="0" w:line="240" w:lineRule="atLeast"/>
        <w:jc w:val="both"/>
        <w:rPr>
          <w:rFonts w:ascii="Calibri" w:hAnsi="Calibri"/>
          <w:color w:val="000000"/>
          <w:sz w:val="22"/>
          <w:szCs w:val="22"/>
          <w:lang w:val="hu-HU"/>
        </w:rPr>
      </w:pPr>
      <w:r w:rsidRPr="004C0F23">
        <w:rPr>
          <w:rStyle w:val="normalchar"/>
          <w:rFonts w:ascii="Calibri" w:hAnsi="Calibri"/>
          <w:bCs/>
          <w:color w:val="000000"/>
          <w:sz w:val="22"/>
          <w:szCs w:val="22"/>
          <w:lang w:val="hu-HU"/>
        </w:rPr>
        <w:t xml:space="preserve">Budapest, 2017. </w:t>
      </w:r>
      <w:r>
        <w:rPr>
          <w:rStyle w:val="normalchar"/>
          <w:rFonts w:ascii="Calibri" w:hAnsi="Calibri"/>
          <w:bCs/>
          <w:color w:val="000000"/>
          <w:sz w:val="22"/>
          <w:szCs w:val="22"/>
          <w:lang w:val="hu-HU"/>
        </w:rPr>
        <w:t>április</w:t>
      </w:r>
      <w:r w:rsidRPr="004C0F23">
        <w:rPr>
          <w:rStyle w:val="normalchar"/>
          <w:rFonts w:ascii="Calibri" w:hAnsi="Calibri"/>
          <w:bCs/>
          <w:color w:val="000000"/>
          <w:sz w:val="22"/>
          <w:szCs w:val="22"/>
          <w:lang w:val="hu-HU"/>
        </w:rPr>
        <w:t xml:space="preserve"> 28. –</w:t>
      </w:r>
      <w:r w:rsidRPr="004C0F23">
        <w:rPr>
          <w:rStyle w:val="normalchar"/>
          <w:rFonts w:ascii="Calibri" w:hAnsi="Calibri"/>
          <w:b/>
          <w:bCs/>
          <w:color w:val="000000"/>
          <w:sz w:val="22"/>
          <w:szCs w:val="22"/>
          <w:lang w:val="hu-HU"/>
        </w:rPr>
        <w:t xml:space="preserve"> </w:t>
      </w:r>
      <w:r w:rsidR="000452DC" w:rsidRPr="006B6955">
        <w:rPr>
          <w:rStyle w:val="normalchar"/>
          <w:rFonts w:ascii="Calibri" w:hAnsi="Calibri"/>
          <w:b/>
          <w:bCs/>
          <w:color w:val="000000"/>
          <w:sz w:val="22"/>
          <w:szCs w:val="22"/>
          <w:lang w:val="hu-HU"/>
        </w:rPr>
        <w:t xml:space="preserve">A futók 62 százaléka visz magával valamilyen technikai eszközt sportoláshoz, legtöbbször mobiltelefont, 38 százalékuk pedig valamilyen futáshoz kapcsolódó applikációt is használ – derül ki az NN Biztosító magyar internetezők futási szokásait vizsgáló reprezentatív, online kutatásából. Erre a fogyasztói igényre reagálva </w:t>
      </w:r>
      <w:r w:rsidR="000452DC">
        <w:rPr>
          <w:rStyle w:val="normalchar"/>
          <w:rFonts w:ascii="Calibri" w:hAnsi="Calibri"/>
          <w:b/>
          <w:bCs/>
          <w:color w:val="000000"/>
          <w:sz w:val="22"/>
          <w:szCs w:val="22"/>
          <w:lang w:val="hu-HU"/>
        </w:rPr>
        <w:t xml:space="preserve">az NN </w:t>
      </w:r>
      <w:r w:rsidR="000452DC" w:rsidRPr="006B6955">
        <w:rPr>
          <w:rStyle w:val="normalchar"/>
          <w:rFonts w:ascii="Calibri" w:hAnsi="Calibri"/>
          <w:b/>
          <w:bCs/>
          <w:color w:val="000000"/>
          <w:sz w:val="22"/>
          <w:szCs w:val="22"/>
          <w:lang w:val="hu-HU"/>
        </w:rPr>
        <w:t>ingyenes futóalkalmazás</w:t>
      </w:r>
      <w:r w:rsidR="000452DC">
        <w:rPr>
          <w:rStyle w:val="normalchar"/>
          <w:rFonts w:ascii="Calibri" w:hAnsi="Calibri"/>
          <w:b/>
          <w:bCs/>
          <w:color w:val="000000"/>
          <w:sz w:val="22"/>
          <w:szCs w:val="22"/>
          <w:lang w:val="hu-HU"/>
        </w:rPr>
        <w:t>t fejlesztett.</w:t>
      </w:r>
      <w:r w:rsidR="000452DC" w:rsidRPr="006B6955">
        <w:rPr>
          <w:rStyle w:val="normalchar"/>
          <w:rFonts w:ascii="Calibri" w:hAnsi="Calibri"/>
          <w:b/>
          <w:bCs/>
          <w:color w:val="000000"/>
          <w:sz w:val="22"/>
          <w:szCs w:val="22"/>
          <w:lang w:val="hu-HU"/>
        </w:rPr>
        <w:t xml:space="preserve"> A runaddict újszerűsége abban rejlik, hogy a</w:t>
      </w:r>
      <w:r w:rsidR="000452DC">
        <w:rPr>
          <w:rStyle w:val="normalchar"/>
          <w:rFonts w:ascii="Calibri" w:hAnsi="Calibri"/>
          <w:b/>
          <w:bCs/>
          <w:color w:val="000000"/>
          <w:sz w:val="22"/>
          <w:szCs w:val="22"/>
          <w:lang w:val="hu-HU"/>
        </w:rPr>
        <w:t xml:space="preserve"> futók számára</w:t>
      </w:r>
      <w:r w:rsidR="000452DC" w:rsidRPr="006B6955">
        <w:rPr>
          <w:rStyle w:val="normalchar"/>
          <w:rFonts w:ascii="Calibri" w:hAnsi="Calibri"/>
          <w:b/>
          <w:bCs/>
          <w:color w:val="000000"/>
          <w:sz w:val="22"/>
          <w:szCs w:val="22"/>
          <w:lang w:val="hu-HU"/>
        </w:rPr>
        <w:t xml:space="preserve"> kitűzött </w:t>
      </w:r>
      <w:r w:rsidR="000452DC">
        <w:rPr>
          <w:rStyle w:val="normalchar"/>
          <w:rFonts w:ascii="Calibri" w:hAnsi="Calibri"/>
          <w:b/>
          <w:bCs/>
          <w:color w:val="000000"/>
          <w:sz w:val="22"/>
          <w:szCs w:val="22"/>
          <w:lang w:val="hu-HU"/>
        </w:rPr>
        <w:t xml:space="preserve">kihívások </w:t>
      </w:r>
      <w:r w:rsidR="000452DC" w:rsidRPr="006B6955">
        <w:rPr>
          <w:rStyle w:val="normalchar"/>
          <w:rFonts w:ascii="Calibri" w:hAnsi="Calibri"/>
          <w:b/>
          <w:bCs/>
          <w:color w:val="000000"/>
          <w:sz w:val="22"/>
          <w:szCs w:val="22"/>
          <w:lang w:val="hu-HU"/>
        </w:rPr>
        <w:t>teljesítését vásárlási kedvezményekkel jutalmazza.</w:t>
      </w:r>
    </w:p>
    <w:p w14:paraId="7D613461" w14:textId="77777777"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6B6955">
        <w:rPr>
          <w:rFonts w:ascii="Calibri" w:hAnsi="Calibri"/>
          <w:color w:val="000000"/>
          <w:sz w:val="22"/>
          <w:szCs w:val="22"/>
          <w:lang w:val="hu-HU"/>
        </w:rPr>
        <w:t>A magyar internetezők 29 százaléka legalább hetente egyszer fut</w:t>
      </w:r>
      <w:r>
        <w:rPr>
          <w:rFonts w:ascii="Calibri" w:hAnsi="Calibri"/>
          <w:color w:val="000000"/>
          <w:sz w:val="22"/>
          <w:szCs w:val="22"/>
          <w:lang w:val="hu-HU"/>
        </w:rPr>
        <w:t>, átlagosan 4,3 kilométert</w:t>
      </w:r>
      <w:r w:rsidRPr="006B6955">
        <w:rPr>
          <w:rFonts w:ascii="Calibri" w:hAnsi="Calibri"/>
          <w:color w:val="000000"/>
          <w:sz w:val="22"/>
          <w:szCs w:val="22"/>
          <w:lang w:val="hu-HU"/>
        </w:rPr>
        <w:t xml:space="preserve"> – állapította meg az NN Biztosító reprezentatív onli</w:t>
      </w:r>
      <w:bookmarkStart w:id="0" w:name="_GoBack"/>
      <w:bookmarkEnd w:id="0"/>
      <w:r w:rsidRPr="006B6955">
        <w:rPr>
          <w:rFonts w:ascii="Calibri" w:hAnsi="Calibri"/>
          <w:color w:val="000000"/>
          <w:sz w:val="22"/>
          <w:szCs w:val="22"/>
          <w:lang w:val="hu-HU"/>
        </w:rPr>
        <w:t>ne felmérés</w:t>
      </w:r>
      <w:r w:rsidRPr="006B6955">
        <w:rPr>
          <w:rFonts w:ascii="Calibri" w:hAnsi="Calibri"/>
          <w:strike/>
          <w:color w:val="000000"/>
          <w:sz w:val="22"/>
          <w:szCs w:val="22"/>
          <w:lang w:val="hu-HU"/>
        </w:rPr>
        <w:t>e</w:t>
      </w:r>
      <w:r w:rsidRPr="006B6955">
        <w:rPr>
          <w:rFonts w:ascii="Calibri" w:hAnsi="Calibri"/>
          <w:color w:val="000000"/>
          <w:sz w:val="22"/>
          <w:szCs w:val="22"/>
          <w:lang w:val="hu-HU"/>
        </w:rPr>
        <w:t>*. A futók által használt technikai eszközök közül a mobiltelefon a legnépszerűbb, a megkérdezettek 54 százaléka használja ezt a sportoláshoz. Minden hatodik futó visz magával valamilyen specifikus eszközt, például futóórát, okosórát, vagy aktivitásmérő pántot.</w:t>
      </w:r>
    </w:p>
    <w:p w14:paraId="152369FF" w14:textId="77777777"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6B6955">
        <w:rPr>
          <w:rFonts w:ascii="Calibri" w:hAnsi="Calibri"/>
          <w:color w:val="000000"/>
          <w:sz w:val="22"/>
          <w:szCs w:val="22"/>
          <w:lang w:val="hu-HU"/>
        </w:rPr>
        <w:t>A felmérésben résztvevők 38 százaléka használ futóapplikációt.  Az alkalmazások</w:t>
      </w:r>
      <w:r>
        <w:rPr>
          <w:rFonts w:ascii="Calibri" w:hAnsi="Calibri"/>
          <w:color w:val="000000"/>
          <w:sz w:val="22"/>
          <w:szCs w:val="22"/>
          <w:lang w:val="hu-HU"/>
        </w:rPr>
        <w:t>ra</w:t>
      </w:r>
      <w:r w:rsidRPr="006B6955">
        <w:rPr>
          <w:rFonts w:ascii="Calibri" w:hAnsi="Calibri"/>
          <w:color w:val="000000"/>
          <w:sz w:val="22"/>
          <w:szCs w:val="22"/>
          <w:lang w:val="hu-HU"/>
        </w:rPr>
        <w:t xml:space="preserve"> a többség</w:t>
      </w:r>
      <w:r>
        <w:rPr>
          <w:rFonts w:ascii="Calibri" w:hAnsi="Calibri"/>
          <w:color w:val="000000"/>
          <w:sz w:val="22"/>
          <w:szCs w:val="22"/>
          <w:lang w:val="hu-HU"/>
        </w:rPr>
        <w:t>nek</w:t>
      </w:r>
      <w:r w:rsidRPr="006B6955">
        <w:rPr>
          <w:rFonts w:ascii="Calibri" w:hAnsi="Calibri"/>
          <w:color w:val="000000"/>
          <w:sz w:val="22"/>
          <w:szCs w:val="22"/>
          <w:lang w:val="hu-HU"/>
        </w:rPr>
        <w:t xml:space="preserve"> (84 százalék) </w:t>
      </w:r>
      <w:r>
        <w:rPr>
          <w:rFonts w:ascii="Calibri" w:hAnsi="Calibri"/>
          <w:color w:val="000000"/>
          <w:sz w:val="22"/>
          <w:szCs w:val="22"/>
          <w:lang w:val="hu-HU"/>
        </w:rPr>
        <w:t>azért van szüksége</w:t>
      </w:r>
      <w:r w:rsidRPr="006B6955">
        <w:rPr>
          <w:rFonts w:ascii="Calibri" w:hAnsi="Calibri"/>
          <w:color w:val="000000"/>
          <w:sz w:val="22"/>
          <w:szCs w:val="22"/>
          <w:lang w:val="hu-HU"/>
        </w:rPr>
        <w:t>, hogy pontosan tudja, hány kilométert futott. 56 százalék a futótevékenységét követi velük, 35 százalék pedig az elégetett kalóriát tartja számon ilyen módon.</w:t>
      </w:r>
    </w:p>
    <w:p w14:paraId="0AA61FC0" w14:textId="77777777"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6B6955">
        <w:rPr>
          <w:rFonts w:ascii="Calibri" w:hAnsi="Calibri"/>
          <w:color w:val="000000"/>
          <w:sz w:val="22"/>
          <w:szCs w:val="22"/>
          <w:lang w:val="hu-HU"/>
        </w:rPr>
        <w:t>A kutatás feltárta azt is, hogy a megkérdezettek kétharmada örülne annak, ha egy futóalkalmazással pontokat gyűjthetne, amelyeket különböző futáshoz szükséges sportfelszerelések és kiegészítők vásárlására fordíthatna.</w:t>
      </w:r>
    </w:p>
    <w:p w14:paraId="221CC080" w14:textId="74CDE9C2"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007CF0">
        <w:rPr>
          <w:rFonts w:ascii="Calibri" w:eastAsia="Calibri" w:hAnsi="Calibri"/>
          <w:i/>
          <w:sz w:val="22"/>
          <w:szCs w:val="22"/>
          <w:lang w:val="hu-HU"/>
        </w:rPr>
        <w:t>„A futás egyre növekvő népszerűsége, valamint a digitalizáció által kínált lehetőségek inspirálták az NN Biztosítót, hogy futóalkalmazást fejlesszen</w:t>
      </w:r>
      <w:r w:rsidR="00682462">
        <w:rPr>
          <w:rFonts w:ascii="Calibri" w:eastAsia="Calibri" w:hAnsi="Calibri"/>
          <w:i/>
          <w:sz w:val="22"/>
          <w:szCs w:val="22"/>
          <w:lang w:val="hu-HU"/>
        </w:rPr>
        <w:t>,</w:t>
      </w:r>
      <w:r w:rsidRPr="00007CF0">
        <w:rPr>
          <w:rFonts w:ascii="Calibri" w:eastAsia="Calibri" w:hAnsi="Calibri"/>
          <w:i/>
          <w:sz w:val="22"/>
          <w:szCs w:val="22"/>
          <w:lang w:val="hu-HU"/>
        </w:rPr>
        <w:t xml:space="preserve"> runaddict néven.”</w:t>
      </w:r>
      <w:r w:rsidRPr="006B6955">
        <w:rPr>
          <w:rFonts w:ascii="Calibri" w:hAnsi="Calibri"/>
          <w:color w:val="000000"/>
          <w:sz w:val="22"/>
          <w:szCs w:val="22"/>
          <w:lang w:val="hu-HU"/>
        </w:rPr>
        <w:t xml:space="preserve"> – jelentette be Sztanó Imre, az NN Biztosító elnök-vezérigazgatója az applikációt bemutató sajtóeseményen. </w:t>
      </w:r>
      <w:r>
        <w:rPr>
          <w:rFonts w:ascii="Calibri" w:hAnsi="Calibri"/>
          <w:color w:val="000000"/>
          <w:sz w:val="22"/>
          <w:szCs w:val="22"/>
          <w:lang w:val="hu-HU"/>
        </w:rPr>
        <w:t>A</w:t>
      </w:r>
      <w:r w:rsidRPr="006B6955">
        <w:rPr>
          <w:rFonts w:ascii="Calibri" w:hAnsi="Calibri"/>
          <w:color w:val="000000"/>
          <w:sz w:val="22"/>
          <w:szCs w:val="22"/>
          <w:lang w:val="hu-HU"/>
        </w:rPr>
        <w:t xml:space="preserve">z Androidra és iOS-re április 28-tól ingyenesen letölthető magyar nyelvű runaddict különlegessége abban rejlik, hogy </w:t>
      </w:r>
      <w:r>
        <w:rPr>
          <w:rFonts w:ascii="Calibri" w:hAnsi="Calibri"/>
          <w:color w:val="000000"/>
          <w:sz w:val="22"/>
          <w:szCs w:val="22"/>
          <w:lang w:val="hu-HU"/>
        </w:rPr>
        <w:t>a</w:t>
      </w:r>
      <w:r w:rsidRPr="006B6955">
        <w:rPr>
          <w:rFonts w:ascii="Calibri" w:hAnsi="Calibri"/>
          <w:color w:val="000000"/>
          <w:sz w:val="22"/>
          <w:szCs w:val="22"/>
          <w:lang w:val="hu-HU"/>
        </w:rPr>
        <w:t xml:space="preserve"> kitűzött </w:t>
      </w:r>
      <w:r>
        <w:rPr>
          <w:rFonts w:ascii="Calibri" w:hAnsi="Calibri"/>
          <w:color w:val="000000"/>
          <w:sz w:val="22"/>
          <w:szCs w:val="22"/>
          <w:lang w:val="hu-HU"/>
        </w:rPr>
        <w:t>kihívások</w:t>
      </w:r>
      <w:r w:rsidRPr="006B6955">
        <w:rPr>
          <w:rFonts w:ascii="Calibri" w:hAnsi="Calibri"/>
          <w:color w:val="000000"/>
          <w:sz w:val="22"/>
          <w:szCs w:val="22"/>
          <w:lang w:val="hu-HU"/>
        </w:rPr>
        <w:t xml:space="preserve"> elérését különféle vásárlási kedvezményekkel jutalmazza. A runaddict felhasználói a megtett kilométerekért cserébe pontokat gyűjthetnek, melyeket az alkalmazás partnereinél futással, sportolással és egészséges életmóddal kapcsolatos kedvezményekre válthatnak be.</w:t>
      </w:r>
    </w:p>
    <w:p w14:paraId="4411A75F" w14:textId="77777777"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6B6955">
        <w:rPr>
          <w:rFonts w:ascii="Calibri" w:hAnsi="Calibri"/>
          <w:color w:val="000000"/>
          <w:sz w:val="22"/>
          <w:szCs w:val="22"/>
          <w:lang w:val="hu-HU"/>
        </w:rPr>
        <w:t>Működési elve egyszerű: bejelentkezéskor összekapcsolódik az Apple Health vagy a Google Fit alkalmazásokkal, majd ezek adatait felhasználva követi, hogy a felhasználó mennyit futott. Mivel az Apple Health és a Google Fit tud adatokat gyűjteni a népszerű futóalkalmazásoktól, így a runaddict közvetetten mérni tudja az ezekkel megtett kilométereket is.</w:t>
      </w:r>
    </w:p>
    <w:p w14:paraId="744EBC2E" w14:textId="68D7F08A"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r w:rsidRPr="006B6955">
        <w:rPr>
          <w:rFonts w:ascii="Calibri" w:hAnsi="Calibri"/>
          <w:color w:val="000000"/>
          <w:sz w:val="22"/>
          <w:szCs w:val="22"/>
          <w:lang w:val="hu-HU"/>
        </w:rPr>
        <w:t>Az applikáció emellett listázza a közelgő futóversenyeket is és a futók az appon keresztül könnyen navigálhatnak a versenynevezési oldalra. Az NN Biztosító a versenyre nevezéshez vagy egy kihívás részeként ajándék csoportos élet</w:t>
      </w:r>
      <w:r w:rsidR="00825B7D">
        <w:rPr>
          <w:rFonts w:ascii="Calibri" w:hAnsi="Calibri"/>
          <w:color w:val="000000"/>
          <w:sz w:val="22"/>
          <w:szCs w:val="22"/>
          <w:lang w:val="hu-HU"/>
        </w:rPr>
        <w:t>-</w:t>
      </w:r>
      <w:r w:rsidRPr="006B6955">
        <w:rPr>
          <w:rFonts w:ascii="Calibri" w:hAnsi="Calibri"/>
          <w:color w:val="000000"/>
          <w:sz w:val="22"/>
          <w:szCs w:val="22"/>
          <w:lang w:val="hu-HU"/>
        </w:rPr>
        <w:t xml:space="preserve"> és balesetbiztosítást ad a futónak, melyhez meghatározott futó asszisztencia szolgáltatások is párosulnak. Ennek köszönhetően a hét minden napján 0-24 órában orvosi call centert hívhatnak, megszervezhetik ortopédiai vizsgálatukat és telefonos edzői konzultációt is kérhetnek.</w:t>
      </w:r>
    </w:p>
    <w:p w14:paraId="0B96144B" w14:textId="77777777" w:rsidR="000452DC" w:rsidRPr="002E5829" w:rsidRDefault="000452DC" w:rsidP="000452DC">
      <w:pPr>
        <w:jc w:val="both"/>
        <w:rPr>
          <w:i/>
          <w:sz w:val="22"/>
          <w:szCs w:val="22"/>
          <w:lang w:val="hu-HU"/>
        </w:rPr>
      </w:pPr>
      <w:r w:rsidRPr="002E5829">
        <w:rPr>
          <w:i/>
          <w:sz w:val="22"/>
          <w:szCs w:val="22"/>
          <w:lang w:val="hu-HU"/>
        </w:rPr>
        <w:t xml:space="preserve">„Futóként és vállalatvezetőként is lelkes híve vagyok a runaddict alkalmazás ötletének a kezdetektől fogva. Azért szeretem, mert ebben a fejlesztésben a digitalizáció segítségével kézzelfogható előnyöket tudunk nyújtani a sportos életet élőknek. A runaddict szervesen illeszkedik vállalati stratégiánkba, mely szerint vezető szerepet szeretnénk betölteni a biztosítási innovációban” – </w:t>
      </w:r>
      <w:r w:rsidRPr="002E5829">
        <w:rPr>
          <w:sz w:val="22"/>
          <w:szCs w:val="22"/>
          <w:lang w:val="hu-HU"/>
        </w:rPr>
        <w:t>hangsúlyozta Sztanó Imre.</w:t>
      </w:r>
    </w:p>
    <w:p w14:paraId="17954429" w14:textId="77777777" w:rsidR="000452DC" w:rsidRPr="006B6955" w:rsidRDefault="000452DC" w:rsidP="000452DC">
      <w:pPr>
        <w:pStyle w:val="Norml1"/>
        <w:spacing w:before="0" w:beforeAutospacing="0" w:after="160" w:afterAutospacing="0" w:line="240" w:lineRule="atLeast"/>
        <w:jc w:val="both"/>
        <w:rPr>
          <w:rFonts w:ascii="Calibri" w:hAnsi="Calibri"/>
          <w:color w:val="000000"/>
          <w:sz w:val="22"/>
          <w:szCs w:val="22"/>
          <w:lang w:val="hu-HU"/>
        </w:rPr>
      </w:pPr>
    </w:p>
    <w:p w14:paraId="5464943D" w14:textId="77777777" w:rsidR="000452DC" w:rsidRDefault="000452DC" w:rsidP="000452DC">
      <w:pPr>
        <w:pStyle w:val="Norml1"/>
        <w:spacing w:before="0" w:beforeAutospacing="0" w:after="160" w:afterAutospacing="0" w:line="240" w:lineRule="atLeast"/>
        <w:jc w:val="both"/>
        <w:rPr>
          <w:rStyle w:val="normalchar"/>
          <w:rFonts w:ascii="Calibri" w:hAnsi="Calibri"/>
          <w:i/>
          <w:iCs/>
          <w:color w:val="000000"/>
          <w:sz w:val="22"/>
          <w:szCs w:val="22"/>
          <w:lang w:val="hu-HU"/>
        </w:rPr>
      </w:pPr>
    </w:p>
    <w:p w14:paraId="3167B4C6" w14:textId="56200C26" w:rsidR="001C5CBE" w:rsidRPr="001C5CBE" w:rsidRDefault="001C5CBE" w:rsidP="000452DC">
      <w:pPr>
        <w:pStyle w:val="Norml1"/>
        <w:spacing w:before="0" w:beforeAutospacing="0" w:after="160" w:afterAutospacing="0" w:line="240" w:lineRule="atLeast"/>
        <w:jc w:val="both"/>
        <w:rPr>
          <w:rStyle w:val="normalchar"/>
          <w:rFonts w:ascii="Calibri" w:hAnsi="Calibri"/>
          <w:iCs/>
          <w:color w:val="000000"/>
          <w:sz w:val="22"/>
          <w:szCs w:val="22"/>
          <w:lang w:val="hu-HU"/>
        </w:rPr>
      </w:pPr>
      <w:r>
        <w:rPr>
          <w:rStyle w:val="normalchar"/>
          <w:rFonts w:ascii="Calibri" w:hAnsi="Calibri"/>
          <w:iCs/>
          <w:color w:val="000000"/>
          <w:sz w:val="22"/>
          <w:szCs w:val="22"/>
          <w:lang w:val="hu-HU"/>
        </w:rPr>
        <w:lastRenderedPageBreak/>
        <w:t xml:space="preserve">A runaddictet bemutató videó az alábbi linken érhető el: </w:t>
      </w:r>
      <w:hyperlink r:id="rId7" w:history="1">
        <w:r w:rsidRPr="00214253">
          <w:rPr>
            <w:rStyle w:val="Hiperhivatkozs"/>
            <w:rFonts w:ascii="Calibri" w:hAnsi="Calibri"/>
            <w:iCs/>
            <w:sz w:val="22"/>
            <w:szCs w:val="22"/>
            <w:lang w:val="hu-HU"/>
          </w:rPr>
          <w:t>https://youtu.be/Id3C-qFjQvg</w:t>
        </w:r>
      </w:hyperlink>
      <w:r>
        <w:rPr>
          <w:rStyle w:val="normalchar"/>
          <w:rFonts w:ascii="Calibri" w:hAnsi="Calibri"/>
          <w:iCs/>
          <w:color w:val="000000"/>
          <w:sz w:val="22"/>
          <w:szCs w:val="22"/>
          <w:lang w:val="hu-HU"/>
        </w:rPr>
        <w:t xml:space="preserve"> </w:t>
      </w:r>
      <w:r>
        <w:rPr>
          <w:rStyle w:val="normalchar"/>
          <w:rFonts w:ascii="Calibri" w:hAnsi="Calibri"/>
          <w:iCs/>
          <w:color w:val="000000"/>
          <w:sz w:val="22"/>
          <w:szCs w:val="22"/>
          <w:lang w:val="hu-HU"/>
        </w:rPr>
        <w:br/>
      </w:r>
      <w:hyperlink r:id="rId8" w:history="1">
        <w:r w:rsidRPr="00214253">
          <w:rPr>
            <w:rStyle w:val="Hiperhivatkozs"/>
            <w:rFonts w:ascii="Calibri" w:hAnsi="Calibri"/>
            <w:iCs/>
            <w:sz w:val="22"/>
            <w:szCs w:val="22"/>
            <w:lang w:val="hu-HU"/>
          </w:rPr>
          <w:t>www.runaddict.hu</w:t>
        </w:r>
      </w:hyperlink>
      <w:r>
        <w:rPr>
          <w:rStyle w:val="normalchar"/>
          <w:rFonts w:ascii="Calibri" w:hAnsi="Calibri"/>
          <w:iCs/>
          <w:color w:val="000000"/>
          <w:sz w:val="22"/>
          <w:szCs w:val="22"/>
          <w:lang w:val="hu-HU"/>
        </w:rPr>
        <w:t xml:space="preserve"> </w:t>
      </w:r>
    </w:p>
    <w:p w14:paraId="3197BC9B" w14:textId="77777777" w:rsidR="000452DC" w:rsidRPr="006B6955" w:rsidRDefault="000452DC" w:rsidP="000452DC">
      <w:pPr>
        <w:pStyle w:val="Norml1"/>
        <w:spacing w:before="0" w:beforeAutospacing="0" w:after="160" w:afterAutospacing="0" w:line="240" w:lineRule="atLeast"/>
        <w:jc w:val="both"/>
        <w:rPr>
          <w:rStyle w:val="normalchar"/>
          <w:rFonts w:ascii="Calibri" w:hAnsi="Calibri"/>
          <w:i/>
          <w:iCs/>
          <w:color w:val="000000"/>
          <w:sz w:val="22"/>
          <w:szCs w:val="22"/>
          <w:lang w:val="hu-HU"/>
        </w:rPr>
      </w:pPr>
      <w:r w:rsidRPr="006B6955">
        <w:rPr>
          <w:rStyle w:val="normalchar"/>
          <w:rFonts w:ascii="Calibri" w:hAnsi="Calibri"/>
          <w:i/>
          <w:iCs/>
          <w:color w:val="000000"/>
          <w:sz w:val="22"/>
          <w:szCs w:val="22"/>
          <w:lang w:val="hu-HU"/>
        </w:rPr>
        <w:t>Forrás: *a 18-59 éves magyar internetezők körében végzett országos, reprezentatív kutatás, 1360 fős kiinduló mintán– Országos reprezentatív online panel, runaddict - NN Biztosító</w:t>
      </w:r>
    </w:p>
    <w:p w14:paraId="252B54FC" w14:textId="77777777" w:rsidR="000452DC" w:rsidRPr="006B6955" w:rsidRDefault="000452DC" w:rsidP="000452DC">
      <w:pPr>
        <w:pStyle w:val="Norml1"/>
        <w:spacing w:before="0" w:beforeAutospacing="0" w:afterAutospacing="0" w:line="280" w:lineRule="atLeast"/>
        <w:rPr>
          <w:rFonts w:ascii="Calibri" w:hAnsi="Calibri"/>
          <w:color w:val="000000"/>
          <w:sz w:val="22"/>
          <w:szCs w:val="22"/>
          <w:lang w:val="hu-HU"/>
        </w:rPr>
      </w:pPr>
      <w:r w:rsidRPr="006B6955">
        <w:rPr>
          <w:rFonts w:ascii="Calibri" w:hAnsi="Calibri"/>
          <w:color w:val="000000"/>
          <w:sz w:val="22"/>
          <w:szCs w:val="22"/>
          <w:lang w:val="hu-HU"/>
        </w:rPr>
        <w:t>Bővebb információért keresse:</w:t>
      </w:r>
    </w:p>
    <w:p w14:paraId="0A6816C0" w14:textId="77777777" w:rsidR="000452DC" w:rsidRPr="002E5829" w:rsidRDefault="000452DC" w:rsidP="000452DC">
      <w:pPr>
        <w:pStyle w:val="Norml1"/>
        <w:spacing w:before="0" w:beforeAutospacing="0" w:after="160" w:afterAutospacing="0" w:line="260" w:lineRule="atLeast"/>
        <w:jc w:val="both"/>
        <w:rPr>
          <w:rFonts w:asciiTheme="majorHAnsi" w:hAnsiTheme="majorHAnsi"/>
          <w:color w:val="000000"/>
          <w:sz w:val="22"/>
          <w:szCs w:val="22"/>
          <w:lang w:val="hu-HU"/>
        </w:rPr>
      </w:pPr>
      <w:r w:rsidRPr="002E5829">
        <w:rPr>
          <w:rStyle w:val="normalchar"/>
          <w:rFonts w:asciiTheme="majorHAnsi" w:hAnsiTheme="majorHAnsi"/>
          <w:b/>
          <w:bCs/>
          <w:color w:val="000000"/>
          <w:sz w:val="22"/>
          <w:szCs w:val="22"/>
          <w:lang w:val="hu-HU"/>
        </w:rPr>
        <w:t>Szokonya István</w:t>
      </w:r>
      <w:r w:rsidRPr="002E5829">
        <w:rPr>
          <w:rStyle w:val="apple-converted-space"/>
          <w:rFonts w:asciiTheme="majorHAnsi" w:hAnsiTheme="majorHAnsi"/>
          <w:color w:val="000000"/>
          <w:sz w:val="22"/>
          <w:szCs w:val="22"/>
          <w:lang w:val="hu-HU"/>
        </w:rPr>
        <w:t> </w:t>
      </w:r>
      <w:r w:rsidRPr="002E5829">
        <w:rPr>
          <w:rFonts w:asciiTheme="majorHAnsi" w:hAnsiTheme="majorHAnsi"/>
          <w:color w:val="000000"/>
          <w:sz w:val="22"/>
          <w:szCs w:val="22"/>
          <w:lang w:val="hu-HU"/>
        </w:rPr>
        <w:t>+36 (20) 315 4561;</w:t>
      </w:r>
      <w:r w:rsidRPr="002E5829">
        <w:rPr>
          <w:rStyle w:val="apple-converted-space"/>
          <w:rFonts w:asciiTheme="majorHAnsi" w:hAnsiTheme="majorHAnsi"/>
          <w:color w:val="000000"/>
          <w:sz w:val="22"/>
          <w:szCs w:val="22"/>
          <w:lang w:val="hu-HU"/>
        </w:rPr>
        <w:t> </w:t>
      </w:r>
      <w:hyperlink r:id="rId9" w:tgtFrame="_blank" w:history="1">
        <w:r w:rsidRPr="002E5829">
          <w:rPr>
            <w:rStyle w:val="hyperlinkchar"/>
            <w:rFonts w:asciiTheme="majorHAnsi" w:hAnsiTheme="majorHAnsi"/>
            <w:color w:val="0000FF"/>
            <w:sz w:val="22"/>
            <w:szCs w:val="22"/>
            <w:u w:val="single"/>
            <w:lang w:val="hu-HU"/>
          </w:rPr>
          <w:t>szokonya.istvan@nn.hu</w:t>
        </w:r>
      </w:hyperlink>
      <w:r w:rsidRPr="002E5829">
        <w:rPr>
          <w:rStyle w:val="apple-converted-space"/>
          <w:rFonts w:asciiTheme="majorHAnsi" w:hAnsiTheme="majorHAnsi"/>
          <w:color w:val="000000"/>
          <w:sz w:val="22"/>
          <w:szCs w:val="22"/>
          <w:lang w:val="hu-HU"/>
        </w:rPr>
        <w:t> </w:t>
      </w:r>
      <w:r w:rsidRPr="002E5829">
        <w:rPr>
          <w:rFonts w:asciiTheme="majorHAnsi" w:hAnsiTheme="majorHAnsi"/>
          <w:color w:val="000000"/>
          <w:sz w:val="22"/>
          <w:szCs w:val="22"/>
          <w:lang w:val="hu-HU"/>
        </w:rPr>
        <w:t>NN Biztosító Zrt.</w:t>
      </w:r>
    </w:p>
    <w:p w14:paraId="563D7700" w14:textId="77777777" w:rsidR="000452DC" w:rsidRPr="006B6955" w:rsidRDefault="000452DC" w:rsidP="000452DC">
      <w:pPr>
        <w:pStyle w:val="Norml1"/>
        <w:spacing w:before="0" w:beforeAutospacing="0" w:after="160" w:afterAutospacing="0" w:line="240" w:lineRule="atLeast"/>
        <w:rPr>
          <w:rFonts w:ascii="Calibri" w:hAnsi="Calibri"/>
          <w:color w:val="000000"/>
          <w:sz w:val="22"/>
          <w:szCs w:val="22"/>
          <w:lang w:val="hu-HU"/>
        </w:rPr>
      </w:pPr>
      <w:r w:rsidRPr="006B6955">
        <w:rPr>
          <w:rFonts w:ascii="Calibri" w:hAnsi="Calibri"/>
          <w:color w:val="000000"/>
          <w:sz w:val="22"/>
          <w:szCs w:val="22"/>
          <w:lang w:val="hu-HU"/>
        </w:rPr>
        <w:t> </w:t>
      </w:r>
    </w:p>
    <w:p w14:paraId="0F0B1E22" w14:textId="77777777" w:rsidR="000452DC" w:rsidRPr="006B6955" w:rsidRDefault="000452DC" w:rsidP="000452DC">
      <w:pPr>
        <w:pStyle w:val="Norml1"/>
        <w:spacing w:before="0" w:beforeAutospacing="0" w:after="160" w:afterAutospacing="0" w:line="240" w:lineRule="atLeast"/>
        <w:jc w:val="center"/>
        <w:rPr>
          <w:rFonts w:ascii="Calibri" w:hAnsi="Calibri"/>
          <w:color w:val="000000"/>
          <w:sz w:val="22"/>
          <w:szCs w:val="22"/>
          <w:lang w:val="hu-HU"/>
        </w:rPr>
      </w:pPr>
      <w:r w:rsidRPr="006B6955">
        <w:rPr>
          <w:rFonts w:ascii="Calibri" w:hAnsi="Calibri"/>
          <w:color w:val="000000"/>
          <w:sz w:val="22"/>
          <w:szCs w:val="22"/>
          <w:lang w:val="hu-HU"/>
        </w:rPr>
        <w:t>***</w:t>
      </w:r>
    </w:p>
    <w:p w14:paraId="388FBDBE" w14:textId="77777777" w:rsidR="000452DC" w:rsidRPr="006B6955" w:rsidRDefault="000452DC" w:rsidP="000452DC">
      <w:pPr>
        <w:pStyle w:val="Norml1"/>
        <w:spacing w:before="0" w:beforeAutospacing="0" w:after="160" w:afterAutospacing="0" w:line="260" w:lineRule="atLeast"/>
        <w:rPr>
          <w:rFonts w:ascii="Calibri" w:hAnsi="Calibri"/>
          <w:color w:val="000000"/>
          <w:sz w:val="22"/>
          <w:szCs w:val="22"/>
          <w:lang w:val="hu-HU"/>
        </w:rPr>
      </w:pPr>
      <w:r w:rsidRPr="006B6955">
        <w:rPr>
          <w:rStyle w:val="normalchar"/>
          <w:rFonts w:ascii="Calibri" w:hAnsi="Calibri"/>
          <w:b/>
          <w:bCs/>
          <w:color w:val="000000"/>
          <w:sz w:val="18"/>
          <w:szCs w:val="18"/>
          <w:lang w:val="hu-HU"/>
        </w:rPr>
        <w:t>NN Biztosító Zrt.</w:t>
      </w:r>
    </w:p>
    <w:p w14:paraId="7D6EEF1F" w14:textId="77777777" w:rsidR="000452DC" w:rsidRPr="006B6955" w:rsidRDefault="000452DC" w:rsidP="000452DC">
      <w:pPr>
        <w:pStyle w:val="Norml1"/>
        <w:spacing w:before="0" w:beforeAutospacing="0" w:after="160" w:afterAutospacing="0" w:line="260" w:lineRule="atLeast"/>
        <w:jc w:val="both"/>
        <w:rPr>
          <w:rFonts w:ascii="Calibri" w:hAnsi="Calibri"/>
          <w:color w:val="000000"/>
          <w:sz w:val="22"/>
          <w:szCs w:val="22"/>
          <w:lang w:val="hu-HU"/>
        </w:rPr>
      </w:pPr>
      <w:r w:rsidRPr="006B6955">
        <w:rPr>
          <w:rStyle w:val="normalchar"/>
          <w:rFonts w:ascii="Calibri" w:hAnsi="Calibri"/>
          <w:color w:val="000000"/>
          <w:sz w:val="18"/>
          <w:szCs w:val="18"/>
          <w:lang w:val="hu-HU"/>
        </w:rPr>
        <w:t>Az NN Biztosító Zrt. az NN Group tagja, amely nyilvánosan jegyzett részvénytársaság. Az NN Group biztosítási és vagyonkezelő cégcsoport, mely 18 országban van jelen, erős piaci pozíciókban Európában és Japánban. A cégcsoport Hollandiából indult és 170 éves múltra tekint vissza. Több mint 12 000 munkatársával az NN Group célja az, hogy magas színvonalú termékeket és szolgáltatásokat nyújtson 15 millió ügyfelének.</w:t>
      </w:r>
    </w:p>
    <w:p w14:paraId="23D874F2" w14:textId="77777777" w:rsidR="000452DC" w:rsidRPr="006B6955" w:rsidRDefault="000452DC" w:rsidP="000452DC">
      <w:pPr>
        <w:pStyle w:val="Norml1"/>
        <w:spacing w:before="0" w:beforeAutospacing="0" w:after="160" w:afterAutospacing="0" w:line="260" w:lineRule="atLeast"/>
        <w:jc w:val="both"/>
        <w:rPr>
          <w:rFonts w:ascii="Calibri" w:hAnsi="Calibri"/>
          <w:color w:val="000000"/>
          <w:sz w:val="22"/>
          <w:szCs w:val="22"/>
          <w:lang w:val="hu-HU"/>
        </w:rPr>
      </w:pPr>
      <w:r w:rsidRPr="006B6955">
        <w:rPr>
          <w:rStyle w:val="normalchar"/>
          <w:rFonts w:ascii="Calibri" w:hAnsi="Calibri"/>
          <w:color w:val="000000"/>
          <w:sz w:val="18"/>
          <w:szCs w:val="18"/>
          <w:lang w:val="hu-HU"/>
        </w:rPr>
        <w:t>Magyarországon az NN Biztosító, Nationale-Nederlanden néven jelent meg 1991-ben. Cégünk 1997 óta minden évben piacvezető a magyar életbiztosítási piacon, és számos, kiemelkedően sikeres élet- és nyugdíjbiztosítási terméket vezetett be elsőként Magyarországon. Alapértékeink az odafigyelés, átláthatóság és elkötelezettség. Célunk, hogy segítsünk ügyfeleinknek pénzügyi biztonságuk megteremtésében. Stratégiánk lényege, hogy kiváló ügyfélélményt nyújtsunk, rugalmas és átlátható termékeket kínáljunk, és ott legyünk elérhetőek, ahol ügyfeleinknek szükségük van ránk. Ügyfeleink számára igazi értéket jelentő segítséget kívánunk nyújtani, hogy ők arra koncentrálhassanak, ami igazán fontos számukra.</w:t>
      </w:r>
    </w:p>
    <w:p w14:paraId="420B24FB" w14:textId="77777777" w:rsidR="000452DC" w:rsidRPr="006B6955" w:rsidRDefault="000452DC" w:rsidP="000452DC">
      <w:pPr>
        <w:rPr>
          <w:lang w:val="hu-HU"/>
        </w:rPr>
      </w:pPr>
    </w:p>
    <w:p w14:paraId="03FE810B" w14:textId="77777777" w:rsidR="00551C99" w:rsidRPr="000452DC" w:rsidRDefault="00551C99" w:rsidP="000452DC"/>
    <w:sectPr w:rsidR="00551C99" w:rsidRPr="000452DC" w:rsidSect="00420AE9">
      <w:headerReference w:type="default" r:id="rId10"/>
      <w:footerReference w:type="even" r:id="rId11"/>
      <w:footerReference w:type="default" r:id="rId12"/>
      <w:headerReference w:type="first" r:id="rId13"/>
      <w:footerReference w:type="first" r:id="rId14"/>
      <w:pgSz w:w="11900" w:h="16840"/>
      <w:pgMar w:top="2438" w:right="1134"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ABC3AB" w14:textId="77777777" w:rsidR="00AF2A29" w:rsidRDefault="00AF2A29" w:rsidP="00551C99">
      <w:r>
        <w:separator/>
      </w:r>
    </w:p>
  </w:endnote>
  <w:endnote w:type="continuationSeparator" w:id="0">
    <w:p w14:paraId="6703CC6E" w14:textId="77777777" w:rsidR="00AF2A29" w:rsidRDefault="00AF2A29" w:rsidP="00551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imes-Roman">
    <w:charset w:val="00"/>
    <w:family w:val="auto"/>
    <w:pitch w:val="variable"/>
    <w:sig w:usb0="00000003" w:usb1="00000000" w:usb2="00000000" w:usb3="00000000" w:csb0="00000001" w:csb1="00000000"/>
  </w:font>
  <w:font w:name="Helvetica">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236AE8" w14:textId="77777777" w:rsidR="006406CD" w:rsidRDefault="006406CD" w:rsidP="009717EA">
    <w:pPr>
      <w:pStyle w:val="llb"/>
      <w:framePr w:wrap="none"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2DD321B4" w14:textId="77777777" w:rsidR="006406CD" w:rsidRDefault="006406CD" w:rsidP="006406CD">
    <w:pPr>
      <w:pStyle w:val="ll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OLE_LINK5"/>
  <w:bookmarkStart w:id="2" w:name="OLE_LINK6"/>
  <w:p w14:paraId="76C935D9" w14:textId="03E8E661" w:rsidR="006406CD" w:rsidRDefault="006406CD" w:rsidP="009717EA">
    <w:pPr>
      <w:pStyle w:val="llb"/>
      <w:framePr w:wrap="none"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234B4D">
      <w:rPr>
        <w:rStyle w:val="Oldalszm"/>
        <w:noProof/>
      </w:rPr>
      <w:t>2</w:t>
    </w:r>
    <w:r>
      <w:rPr>
        <w:rStyle w:val="Oldalszm"/>
      </w:rPr>
      <w:fldChar w:fldCharType="end"/>
    </w:r>
  </w:p>
  <w:p w14:paraId="594F2CA2" w14:textId="77777777" w:rsidR="006406CD" w:rsidRDefault="006406CD" w:rsidP="006406CD">
    <w:pPr>
      <w:pStyle w:val="llb"/>
      <w:ind w:right="360"/>
    </w:pPr>
  </w:p>
  <w:bookmarkEnd w:id="1"/>
  <w:bookmarkEnd w:i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0F6AF" w14:textId="77777777" w:rsidR="006406CD" w:rsidRDefault="006406CD" w:rsidP="006406CD">
    <w:pPr>
      <w:pStyle w:val="llb"/>
    </w:pPr>
  </w:p>
  <w:p w14:paraId="1049505C" w14:textId="77777777" w:rsidR="00420AE9" w:rsidRPr="006406CD" w:rsidRDefault="00420AE9" w:rsidP="006406CD">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5A743" w14:textId="77777777" w:rsidR="00AF2A29" w:rsidRDefault="00AF2A29" w:rsidP="00551C99">
      <w:r>
        <w:separator/>
      </w:r>
    </w:p>
  </w:footnote>
  <w:footnote w:type="continuationSeparator" w:id="0">
    <w:p w14:paraId="7E77CA7D" w14:textId="77777777" w:rsidR="00AF2A29" w:rsidRDefault="00AF2A29" w:rsidP="00551C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FAC1C" w14:textId="3E26B233" w:rsidR="000F4210" w:rsidRPr="00573F05" w:rsidRDefault="008D5F8C" w:rsidP="00573F05">
    <w:pPr>
      <w:pStyle w:val="lfej"/>
    </w:pPr>
    <w:r>
      <w:rPr>
        <w:noProof/>
        <w:lang w:val="hu-HU" w:eastAsia="hu-HU"/>
      </w:rPr>
      <w:drawing>
        <wp:anchor distT="0" distB="0" distL="114300" distR="114300" simplePos="0" relativeHeight="251667456" behindDoc="1" locked="0" layoutInCell="1" allowOverlap="1" wp14:anchorId="6D8F2F7B" wp14:editId="27A32500">
          <wp:simplePos x="0" y="0"/>
          <wp:positionH relativeFrom="page">
            <wp:align>center</wp:align>
          </wp:positionH>
          <wp:positionV relativeFrom="page">
            <wp:align>top</wp:align>
          </wp:positionV>
          <wp:extent cx="7599600" cy="1317600"/>
          <wp:effectExtent l="0" t="0" r="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N_1379-1_runaddict fejlec"/>
                  <pic:cNvPicPr/>
                </pic:nvPicPr>
                <pic:blipFill>
                  <a:blip r:embed="rId1">
                    <a:extLst>
                      <a:ext uri="{28A0092B-C50C-407E-A947-70E740481C1C}">
                        <a14:useLocalDpi xmlns:a14="http://schemas.microsoft.com/office/drawing/2010/main" val="0"/>
                      </a:ext>
                    </a:extLst>
                  </a:blip>
                  <a:stretch>
                    <a:fillRect/>
                  </a:stretch>
                </pic:blipFill>
                <pic:spPr>
                  <a:xfrm>
                    <a:off x="0" y="0"/>
                    <a:ext cx="7599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66C82" w14:textId="2204A9BD" w:rsidR="000F4210" w:rsidRDefault="00144677">
    <w:r>
      <w:rPr>
        <w:noProof/>
        <w:lang w:val="hu-HU" w:eastAsia="hu-HU"/>
      </w:rPr>
      <w:drawing>
        <wp:anchor distT="0" distB="0" distL="114300" distR="114300" simplePos="0" relativeHeight="251665408" behindDoc="1" locked="0" layoutInCell="1" allowOverlap="1" wp14:anchorId="4816F0A2" wp14:editId="33C6985A">
          <wp:simplePos x="0" y="0"/>
          <wp:positionH relativeFrom="page">
            <wp:align>center</wp:align>
          </wp:positionH>
          <wp:positionV relativeFrom="page">
            <wp:align>top</wp:align>
          </wp:positionV>
          <wp:extent cx="7516800" cy="1303200"/>
          <wp:effectExtent l="0" t="0" r="190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N_1379-1_runaddict fejlec"/>
                  <pic:cNvPicPr/>
                </pic:nvPicPr>
                <pic:blipFill>
                  <a:blip r:embed="rId1">
                    <a:extLst>
                      <a:ext uri="{28A0092B-C50C-407E-A947-70E740481C1C}">
                        <a14:useLocalDpi xmlns:a14="http://schemas.microsoft.com/office/drawing/2010/main" val="0"/>
                      </a:ext>
                    </a:extLst>
                  </a:blip>
                  <a:stretch>
                    <a:fillRect/>
                  </a:stretch>
                </pic:blipFill>
                <pic:spPr>
                  <a:xfrm>
                    <a:off x="0" y="0"/>
                    <a:ext cx="7516800" cy="1303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590FFE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832F29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6689DF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60F625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47C17FC"/>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E9AC4A8"/>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0B344A98"/>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27FC5A4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561E2AD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46EE17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598E0D0A"/>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3"/>
  </w:num>
  <w:num w:numId="5">
    <w:abstractNumId w:val="4"/>
  </w:num>
  <w:num w:numId="6">
    <w:abstractNumId w:val="9"/>
  </w:num>
  <w:num w:numId="7">
    <w:abstractNumId w:val="5"/>
  </w:num>
  <w:num w:numId="8">
    <w:abstractNumId w:val="6"/>
  </w:num>
  <w:num w:numId="9">
    <w:abstractNumId w:val="7"/>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6" w:nlCheck="1" w:checkStyle="0"/>
  <w:activeWritingStyle w:appName="MSWord" w:lang="hu-HU" w:vendorID="64" w:dllVersion="0" w:nlCheck="1" w:checkStyle="0"/>
  <w:activeWritingStyle w:appName="MSWord" w:lang="en-US" w:vendorID="64" w:dllVersion="0" w:nlCheck="1" w:checkStyle="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1C99"/>
    <w:rsid w:val="00000B8D"/>
    <w:rsid w:val="00023B49"/>
    <w:rsid w:val="000452DC"/>
    <w:rsid w:val="000E6485"/>
    <w:rsid w:val="000F4210"/>
    <w:rsid w:val="00144677"/>
    <w:rsid w:val="00181137"/>
    <w:rsid w:val="001C5CBE"/>
    <w:rsid w:val="00200F29"/>
    <w:rsid w:val="00234B4D"/>
    <w:rsid w:val="002E5829"/>
    <w:rsid w:val="00420AE9"/>
    <w:rsid w:val="004537B7"/>
    <w:rsid w:val="004A6C07"/>
    <w:rsid w:val="004C0F23"/>
    <w:rsid w:val="00551C99"/>
    <w:rsid w:val="00573F05"/>
    <w:rsid w:val="005A7CDE"/>
    <w:rsid w:val="005C7627"/>
    <w:rsid w:val="005F0C31"/>
    <w:rsid w:val="006406CD"/>
    <w:rsid w:val="006626A1"/>
    <w:rsid w:val="00682462"/>
    <w:rsid w:val="00685383"/>
    <w:rsid w:val="0073521F"/>
    <w:rsid w:val="0074679A"/>
    <w:rsid w:val="007C6EB7"/>
    <w:rsid w:val="0082287E"/>
    <w:rsid w:val="0082495D"/>
    <w:rsid w:val="00825B7D"/>
    <w:rsid w:val="008D5F8C"/>
    <w:rsid w:val="00A708B7"/>
    <w:rsid w:val="00AA3B6E"/>
    <w:rsid w:val="00AF2A29"/>
    <w:rsid w:val="00B003C4"/>
    <w:rsid w:val="00C117ED"/>
    <w:rsid w:val="00DA1A7D"/>
    <w:rsid w:val="00EA17EF"/>
    <w:rsid w:val="00EC205D"/>
    <w:rsid w:val="00EE487A"/>
    <w:rsid w:val="00F3300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636AB7C6"/>
  <w14:defaultImageDpi w14:val="300"/>
  <w15:docId w15:val="{CC35E36E-5C06-4DC1-9F66-3BF7FD484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l">
    <w:name w:val="Normal"/>
    <w:qFormat/>
    <w:rsid w:val="000F4210"/>
    <w:pPr>
      <w:spacing w:line="260" w:lineRule="exact"/>
    </w:pPr>
    <w:rPr>
      <w:rFonts w:ascii="Calibri" w:hAnsi="Calibri"/>
      <w:sz w:val="19"/>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NoteLevel9">
    <w:name w:val="Note Level 9"/>
    <w:basedOn w:val="Norml"/>
    <w:uiPriority w:val="99"/>
    <w:unhideWhenUsed/>
    <w:rsid w:val="000F4210"/>
    <w:pPr>
      <w:keepNext/>
      <w:numPr>
        <w:ilvl w:val="8"/>
        <w:numId w:val="1"/>
      </w:numPr>
      <w:contextualSpacing/>
      <w:outlineLvl w:val="8"/>
    </w:pPr>
    <w:rPr>
      <w:rFonts w:ascii="Verdana" w:hAnsi="Verdana"/>
    </w:rPr>
  </w:style>
  <w:style w:type="paragraph" w:customStyle="1" w:styleId="BasicParagraph">
    <w:name w:val="[Basic Paragraph]"/>
    <w:basedOn w:val="Norml"/>
    <w:uiPriority w:val="99"/>
    <w:rsid w:val="006626A1"/>
    <w:pPr>
      <w:widowControl w:val="0"/>
      <w:autoSpaceDE w:val="0"/>
      <w:autoSpaceDN w:val="0"/>
      <w:adjustRightInd w:val="0"/>
      <w:spacing w:line="288" w:lineRule="auto"/>
      <w:textAlignment w:val="center"/>
    </w:pPr>
    <w:rPr>
      <w:rFonts w:ascii="Times-Roman" w:hAnsi="Times-Roman" w:cs="Times-Roman"/>
      <w:color w:val="000000"/>
      <w:sz w:val="24"/>
    </w:rPr>
  </w:style>
  <w:style w:type="paragraph" w:styleId="lfej">
    <w:name w:val="header"/>
    <w:basedOn w:val="Norml"/>
    <w:link w:val="lfejChar"/>
    <w:uiPriority w:val="99"/>
    <w:unhideWhenUsed/>
    <w:rsid w:val="00AA3B6E"/>
    <w:pPr>
      <w:tabs>
        <w:tab w:val="center" w:pos="4320"/>
        <w:tab w:val="right" w:pos="8640"/>
      </w:tabs>
      <w:spacing w:line="240" w:lineRule="auto"/>
    </w:pPr>
  </w:style>
  <w:style w:type="character" w:customStyle="1" w:styleId="lfejChar">
    <w:name w:val="Élőfej Char"/>
    <w:basedOn w:val="Bekezdsalapbettpusa"/>
    <w:link w:val="lfej"/>
    <w:uiPriority w:val="99"/>
    <w:rsid w:val="00AA3B6E"/>
    <w:rPr>
      <w:rFonts w:ascii="Calibri" w:hAnsi="Calibri"/>
      <w:sz w:val="19"/>
    </w:rPr>
  </w:style>
  <w:style w:type="paragraph" w:styleId="llb">
    <w:name w:val="footer"/>
    <w:basedOn w:val="Norml"/>
    <w:link w:val="llbChar"/>
    <w:uiPriority w:val="99"/>
    <w:unhideWhenUsed/>
    <w:rsid w:val="00AA3B6E"/>
    <w:pPr>
      <w:tabs>
        <w:tab w:val="center" w:pos="4320"/>
        <w:tab w:val="right" w:pos="8640"/>
      </w:tabs>
      <w:spacing w:line="240" w:lineRule="auto"/>
    </w:pPr>
  </w:style>
  <w:style w:type="character" w:customStyle="1" w:styleId="llbChar">
    <w:name w:val="Élőláb Char"/>
    <w:basedOn w:val="Bekezdsalapbettpusa"/>
    <w:link w:val="llb"/>
    <w:uiPriority w:val="99"/>
    <w:rsid w:val="00AA3B6E"/>
    <w:rPr>
      <w:rFonts w:ascii="Calibri" w:hAnsi="Calibri"/>
      <w:sz w:val="19"/>
    </w:rPr>
  </w:style>
  <w:style w:type="paragraph" w:styleId="Lbjegyzetszveg">
    <w:name w:val="footnote text"/>
    <w:basedOn w:val="Norml"/>
    <w:link w:val="LbjegyzetszvegChar"/>
    <w:uiPriority w:val="99"/>
    <w:unhideWhenUsed/>
    <w:rsid w:val="00181137"/>
    <w:pPr>
      <w:spacing w:line="240" w:lineRule="auto"/>
    </w:pPr>
    <w:rPr>
      <w:rFonts w:cs="Times New Roman"/>
      <w:sz w:val="17"/>
      <w:szCs w:val="17"/>
      <w:lang w:val="hu-HU"/>
    </w:rPr>
  </w:style>
  <w:style w:type="character" w:customStyle="1" w:styleId="LbjegyzetszvegChar">
    <w:name w:val="Lábjegyzetszöveg Char"/>
    <w:basedOn w:val="Bekezdsalapbettpusa"/>
    <w:link w:val="Lbjegyzetszveg"/>
    <w:uiPriority w:val="99"/>
    <w:rsid w:val="00181137"/>
    <w:rPr>
      <w:rFonts w:ascii="Calibri" w:hAnsi="Calibri" w:cs="Times New Roman"/>
      <w:sz w:val="17"/>
      <w:szCs w:val="17"/>
      <w:lang w:val="hu-HU"/>
    </w:rPr>
  </w:style>
  <w:style w:type="character" w:styleId="Lbjegyzet-hivatkozs">
    <w:name w:val="footnote reference"/>
    <w:basedOn w:val="Bekezdsalapbettpusa"/>
    <w:uiPriority w:val="99"/>
    <w:unhideWhenUsed/>
    <w:rsid w:val="00181137"/>
    <w:rPr>
      <w:vertAlign w:val="superscript"/>
    </w:rPr>
  </w:style>
  <w:style w:type="paragraph" w:styleId="Dokumentumtrkp">
    <w:name w:val="Document Map"/>
    <w:basedOn w:val="Norml"/>
    <w:link w:val="DokumentumtrkpChar"/>
    <w:uiPriority w:val="99"/>
    <w:semiHidden/>
    <w:unhideWhenUsed/>
    <w:rsid w:val="004537B7"/>
    <w:pPr>
      <w:spacing w:line="240" w:lineRule="auto"/>
    </w:pPr>
    <w:rPr>
      <w:rFonts w:ascii="Helvetica" w:hAnsi="Helvetica"/>
      <w:sz w:val="24"/>
    </w:rPr>
  </w:style>
  <w:style w:type="character" w:customStyle="1" w:styleId="DokumentumtrkpChar">
    <w:name w:val="Dokumentumtérkép Char"/>
    <w:basedOn w:val="Bekezdsalapbettpusa"/>
    <w:link w:val="Dokumentumtrkp"/>
    <w:uiPriority w:val="99"/>
    <w:semiHidden/>
    <w:rsid w:val="004537B7"/>
    <w:rPr>
      <w:rFonts w:ascii="Helvetica" w:hAnsi="Helvetica"/>
    </w:rPr>
  </w:style>
  <w:style w:type="paragraph" w:customStyle="1" w:styleId="run20ptblack">
    <w:name w:val="run_20pt_black"/>
    <w:basedOn w:val="Norml"/>
    <w:next w:val="Norml"/>
    <w:qFormat/>
    <w:rsid w:val="004537B7"/>
    <w:pPr>
      <w:spacing w:line="360" w:lineRule="auto"/>
      <w:outlineLvl w:val="0"/>
    </w:pPr>
    <w:rPr>
      <w:b/>
      <w:sz w:val="40"/>
      <w:szCs w:val="40"/>
    </w:rPr>
  </w:style>
  <w:style w:type="paragraph" w:customStyle="1" w:styleId="run20ptkek">
    <w:name w:val="run_20pt_kek"/>
    <w:basedOn w:val="run20ptblack"/>
    <w:qFormat/>
    <w:rsid w:val="00200F29"/>
    <w:rPr>
      <w:color w:val="0098AB"/>
    </w:rPr>
  </w:style>
  <w:style w:type="paragraph" w:customStyle="1" w:styleId="run13ptalcim">
    <w:name w:val="run_13 pt alcim"/>
    <w:basedOn w:val="Norml"/>
    <w:qFormat/>
    <w:rsid w:val="00000B8D"/>
    <w:pPr>
      <w:outlineLvl w:val="0"/>
    </w:pPr>
    <w:rPr>
      <w:b/>
      <w:sz w:val="26"/>
      <w:szCs w:val="26"/>
    </w:rPr>
  </w:style>
  <w:style w:type="paragraph" w:customStyle="1" w:styleId="run10">
    <w:name w:val="run_10"/>
    <w:aliases w:val="5pt alcim"/>
    <w:basedOn w:val="run13ptalcim"/>
    <w:qFormat/>
    <w:rsid w:val="00000B8D"/>
    <w:rPr>
      <w:sz w:val="21"/>
      <w:szCs w:val="21"/>
    </w:rPr>
  </w:style>
  <w:style w:type="table" w:styleId="Rcsostblzat">
    <w:name w:val="Table Grid"/>
    <w:basedOn w:val="Normltblzat"/>
    <w:uiPriority w:val="59"/>
    <w:rsid w:val="00000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blzatrcsos1vilgos2jellszn1">
    <w:name w:val="Táblázat (rácsos) 1 – világos – 2. jelölőszín1"/>
    <w:basedOn w:val="Normltblzat"/>
    <w:uiPriority w:val="46"/>
    <w:rsid w:val="00A708B7"/>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blzatrcsos1vilgos1jellszn1">
    <w:name w:val="Táblázat (rácsos) 1 – világos – 1. jelölőszín1"/>
    <w:basedOn w:val="Normltblzat"/>
    <w:uiPriority w:val="46"/>
    <w:rsid w:val="00A708B7"/>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Tblzatrcsos25jellszn1">
    <w:name w:val="Táblázat (rácsos) 2 – 5. jelölőszín1"/>
    <w:basedOn w:val="Normltblzat"/>
    <w:uiPriority w:val="47"/>
    <w:rsid w:val="00A708B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blzatrcsos21jellszn1">
    <w:name w:val="Táblázat (rácsos) 2 – 1. jelölőszín1"/>
    <w:basedOn w:val="Normltblzat"/>
    <w:uiPriority w:val="47"/>
    <w:rsid w:val="00A708B7"/>
    <w:rPr>
      <w:rFonts w:ascii="Calibri" w:hAnsi="Calibri"/>
      <w:sz w:val="16"/>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rFonts w:asciiTheme="majorHAnsi" w:hAnsiTheme="majorHAnsi"/>
        <w:b/>
        <w:bCs/>
        <w:sz w:val="18"/>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rPr>
        <w:rFonts w:asciiTheme="majorHAnsi" w:hAnsiTheme="majorHAnsi"/>
        <w:sz w:val="16"/>
      </w:rPr>
      <w:tblPr/>
      <w:tcPr>
        <w:shd w:val="clear" w:color="auto" w:fill="DBE5F1" w:themeFill="accent1" w:themeFillTint="33"/>
      </w:tcPr>
    </w:tblStylePr>
    <w:tblStylePr w:type="band2Horz">
      <w:rPr>
        <w:rFonts w:asciiTheme="majorHAnsi" w:hAnsiTheme="majorHAnsi"/>
        <w:sz w:val="16"/>
      </w:rPr>
    </w:tblStylePr>
  </w:style>
  <w:style w:type="table" w:customStyle="1" w:styleId="Tblzatrcsos22jellszn1">
    <w:name w:val="Táblázat (rácsos) 2 – 2. jelölőszín1"/>
    <w:basedOn w:val="Normltblzat"/>
    <w:uiPriority w:val="47"/>
    <w:rsid w:val="00A708B7"/>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blzatrcsos21">
    <w:name w:val="Táblázat (rácsos) 21"/>
    <w:basedOn w:val="Normltblzat"/>
    <w:uiPriority w:val="47"/>
    <w:rsid w:val="00A708B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blzatrcsos41jellszn1">
    <w:name w:val="Táblázat (rácsos) 4 – 1. jelölőszín1"/>
    <w:basedOn w:val="Normltblzat"/>
    <w:uiPriority w:val="49"/>
    <w:rsid w:val="00A708B7"/>
    <w:rPr>
      <w:rFonts w:ascii="Calibri" w:hAnsi="Calibri"/>
    </w:rPr>
    <w:tblPr>
      <w:tblStyleRowBandSize w:val="1"/>
      <w:tblStyleColBandSize w:val="1"/>
      <w:tblBorders>
        <w:top w:val="single" w:sz="4" w:space="0" w:color="0098AB"/>
        <w:left w:val="single" w:sz="4" w:space="0" w:color="0098AB"/>
        <w:bottom w:val="single" w:sz="4" w:space="0" w:color="0098AB"/>
        <w:right w:val="single" w:sz="4" w:space="0" w:color="0098AB"/>
        <w:insideH w:val="single" w:sz="4" w:space="0" w:color="0098AB"/>
        <w:insideV w:val="single" w:sz="4" w:space="0" w:color="0098AB"/>
      </w:tblBorders>
    </w:tblPr>
    <w:tblStylePr w:type="firstRow">
      <w:rPr>
        <w:b/>
        <w:bCs/>
        <w:color w:val="FFFFFF" w:themeColor="background1"/>
      </w:rPr>
      <w:tblPr/>
      <w:tcPr>
        <w:shd w:val="clear" w:color="auto" w:fill="0098AB"/>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7AEAED"/>
      </w:tcPr>
    </w:tblStylePr>
  </w:style>
  <w:style w:type="table" w:customStyle="1" w:styleId="Listaszertblzat45jellszn1">
    <w:name w:val="Listaszerű táblázat 4 – 5. jelölőszín1"/>
    <w:aliases w:val="Runaddict"/>
    <w:basedOn w:val="Normltblzat"/>
    <w:uiPriority w:val="49"/>
    <w:rsid w:val="0082495D"/>
    <w:pPr>
      <w:ind w:left="57"/>
    </w:pPr>
    <w:rPr>
      <w:rFonts w:ascii="Calibri" w:hAnsi="Calibri"/>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CellMar>
        <w:left w:w="0" w:type="dxa"/>
        <w:right w:w="0" w:type="dxa"/>
      </w:tblCellMar>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9D9D9" w:themeFill="background1" w:themeFillShade="D9"/>
      </w:tcPr>
    </w:tblStylePr>
  </w:style>
  <w:style w:type="table" w:customStyle="1" w:styleId="Listaszertblzat46jellszn1">
    <w:name w:val="Listaszerű táblázat 4 – 6. jelölőszín1"/>
    <w:basedOn w:val="Normltblzat"/>
    <w:uiPriority w:val="49"/>
    <w:rsid w:val="0082495D"/>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Listaszertblzat41jellszn1">
    <w:name w:val="Listaszerű táblázat 4 – 1. jelölőszín1"/>
    <w:basedOn w:val="Normltblzat"/>
    <w:uiPriority w:val="49"/>
    <w:rsid w:val="0082495D"/>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Tblzatrcsos45jellszn1">
    <w:name w:val="Táblázat (rácsos) 4 – 5. jelölőszín1"/>
    <w:basedOn w:val="Normltblzat"/>
    <w:uiPriority w:val="49"/>
    <w:rsid w:val="0082495D"/>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Tblzatrcsos5stt5jellszn1">
    <w:name w:val="Táblázat (rácsos) 5 – sötét – 5. jelölőszín1"/>
    <w:basedOn w:val="Normltblzat"/>
    <w:uiPriority w:val="50"/>
    <w:rsid w:val="0082495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Listaszertblzat35jellszn1">
    <w:name w:val="Listaszerű táblázat 3 – 5. jelölőszín1"/>
    <w:basedOn w:val="Normltblzat"/>
    <w:uiPriority w:val="48"/>
    <w:rsid w:val="0082495D"/>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Listaszertblzat34jellszn1">
    <w:name w:val="Listaszerű táblázat 3 – 4. jelölőszín1"/>
    <w:basedOn w:val="Normltblzat"/>
    <w:uiPriority w:val="48"/>
    <w:rsid w:val="0082495D"/>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styleId="Oldalszm">
    <w:name w:val="page number"/>
    <w:basedOn w:val="Bekezdsalapbettpusa"/>
    <w:uiPriority w:val="99"/>
    <w:semiHidden/>
    <w:unhideWhenUsed/>
    <w:rsid w:val="006406CD"/>
  </w:style>
  <w:style w:type="paragraph" w:customStyle="1" w:styleId="Norml1">
    <w:name w:val="Normál1"/>
    <w:basedOn w:val="Norml"/>
    <w:rsid w:val="000452DC"/>
    <w:pPr>
      <w:spacing w:before="100" w:beforeAutospacing="1" w:after="100" w:afterAutospacing="1" w:line="240" w:lineRule="auto"/>
    </w:pPr>
    <w:rPr>
      <w:rFonts w:ascii="Times New Roman" w:eastAsia="Times New Roman" w:hAnsi="Times New Roman" w:cs="Times New Roman"/>
      <w:sz w:val="24"/>
    </w:rPr>
  </w:style>
  <w:style w:type="character" w:customStyle="1" w:styleId="normalchar">
    <w:name w:val="normal__char"/>
    <w:rsid w:val="000452DC"/>
  </w:style>
  <w:style w:type="character" w:customStyle="1" w:styleId="apple-converted-space">
    <w:name w:val="apple-converted-space"/>
    <w:rsid w:val="000452DC"/>
  </w:style>
  <w:style w:type="character" w:customStyle="1" w:styleId="hyperlinkchar">
    <w:name w:val="hyperlink__char"/>
    <w:rsid w:val="000452DC"/>
  </w:style>
  <w:style w:type="character" w:styleId="Hiperhivatkozs">
    <w:name w:val="Hyperlink"/>
    <w:basedOn w:val="Bekezdsalapbettpusa"/>
    <w:uiPriority w:val="99"/>
    <w:unhideWhenUsed/>
    <w:rsid w:val="001C5CBE"/>
    <w:rPr>
      <w:color w:val="0000FF" w:themeColor="hyperlink"/>
      <w:u w:val="single"/>
    </w:rPr>
  </w:style>
  <w:style w:type="character" w:styleId="Mrltotthiperhivatkozs">
    <w:name w:val="FollowedHyperlink"/>
    <w:basedOn w:val="Bekezdsalapbettpusa"/>
    <w:uiPriority w:val="99"/>
    <w:semiHidden/>
    <w:unhideWhenUsed/>
    <w:rsid w:val="001C5CB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naddict.h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youtu.be/Id3C-qFjQvg"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ebmail.iresources.biz/owa/redir.aspx?C=H4e3FkGZ_l6StuV9DHQQcz1g0O1cgkpvjabBZWdBmv-EIUJ80ozUCA..&amp;URL=mailto%3aszokonya.istvan%40nn.hu"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Pages>
  <Words>667</Words>
  <Characters>4610</Characters>
  <Application>Microsoft Office Word</Application>
  <DocSecurity>0</DocSecurity>
  <Lines>38</Lines>
  <Paragraphs>10</Paragraphs>
  <ScaleCrop>false</ScaleCrop>
  <HeadingPairs>
    <vt:vector size="6" baseType="variant">
      <vt:variant>
        <vt:lpstr>Cím</vt:lpstr>
      </vt:variant>
      <vt:variant>
        <vt:i4>1</vt:i4>
      </vt:variant>
      <vt:variant>
        <vt:lpstr>Title</vt:lpstr>
      </vt:variant>
      <vt:variant>
        <vt:i4>1</vt:i4>
      </vt:variant>
      <vt:variant>
        <vt:lpstr>Headings</vt:lpstr>
      </vt:variant>
      <vt:variant>
        <vt:i4>6</vt:i4>
      </vt:variant>
    </vt:vector>
  </HeadingPairs>
  <TitlesOfParts>
    <vt:vector size="8" baseType="lpstr">
      <vt:lpstr/>
      <vt:lpstr/>
      <vt:lpstr>Tibusdam dolut et pelit aditios nobitem rat.</vt:lpstr>
      <vt:lpstr/>
      <vt:lpstr>Tibusdam dolut et pelit aditios nobitem rat.</vt:lpstr>
      <vt:lpstr>Sed quia idel ipsum eos entur arum soloreste nam expliquat.</vt:lpstr>
      <vt:lpstr>ndiatur, sum harcipiet utation sedipis aces iuntius, cus molorro beruntus.</vt:lpstr>
      <vt:lpstr>Sed quia idel ipsum eos entur arum soloreste nam expliquat. </vt:lpstr>
    </vt:vector>
  </TitlesOfParts>
  <Company/>
  <LinksUpToDate>false</LinksUpToDate>
  <CharactersWithSpaces>5267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Balázs-Piri Róbert</dc:creator>
  <cp:keywords/>
  <dc:description/>
  <cp:lastModifiedBy>Benes Beáta</cp:lastModifiedBy>
  <cp:revision>4</cp:revision>
  <cp:lastPrinted>2015-02-02T13:55:00Z</cp:lastPrinted>
  <dcterms:created xsi:type="dcterms:W3CDTF">2017-04-27T18:32:00Z</dcterms:created>
  <dcterms:modified xsi:type="dcterms:W3CDTF">2017-04-28T06:53:00Z</dcterms:modified>
</cp:coreProperties>
</file>