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EA701E" w:rsidP="00EA701E" w:rsidRDefault="00EA701E" w14:paraId="2C297458" w14:textId="77777777">
      <w:pPr>
        <w:pStyle w:val="Trgymutat"/>
        <w:jc w:val="both"/>
        <w:rPr>
          <w:rFonts w:ascii="Calibri" w:hAnsi="Calibri" w:cs="Calibri"/>
          <w:sz w:val="22"/>
          <w:szCs w:val="22"/>
        </w:rPr>
      </w:pPr>
      <w:r w:rsidRPr="00C528CD">
        <w:rPr>
          <w:rFonts w:ascii="Calibri" w:hAnsi="Calibri" w:cs="Calibri"/>
          <w:sz w:val="22"/>
          <w:szCs w:val="22"/>
        </w:rPr>
        <w:t>Sajtóközlemény</w:t>
      </w:r>
    </w:p>
    <w:p w:rsidRPr="00C528CD" w:rsidR="00717DFC" w:rsidP="5D489E3D" w:rsidRDefault="33292701" w14:paraId="3BB55FE3" w14:textId="0853125B">
      <w:pPr>
        <w:pStyle w:val="Trgymutat"/>
        <w:jc w:val="both"/>
        <w:rPr>
          <w:rFonts w:ascii="Calibri" w:hAnsi="Calibri" w:cs="Calibri"/>
          <w:sz w:val="22"/>
          <w:szCs w:val="22"/>
        </w:rPr>
      </w:pPr>
      <w:r w:rsidRPr="333C959E">
        <w:rPr>
          <w:rFonts w:ascii="Calibri" w:hAnsi="Calibri" w:cs="Calibri"/>
          <w:sz w:val="22"/>
          <w:szCs w:val="22"/>
        </w:rPr>
        <w:t>202</w:t>
      </w:r>
      <w:r w:rsidRPr="333C959E" w:rsidR="6EF39F5C">
        <w:rPr>
          <w:rFonts w:ascii="Calibri" w:hAnsi="Calibri" w:cs="Calibri"/>
          <w:sz w:val="22"/>
          <w:szCs w:val="22"/>
        </w:rPr>
        <w:t>5</w:t>
      </w:r>
      <w:r w:rsidRPr="333C959E">
        <w:rPr>
          <w:rFonts w:ascii="Calibri" w:hAnsi="Calibri" w:cs="Calibri"/>
          <w:sz w:val="22"/>
          <w:szCs w:val="22"/>
        </w:rPr>
        <w:t xml:space="preserve">. </w:t>
      </w:r>
      <w:r w:rsidRPr="333C959E" w:rsidR="6A8592E5">
        <w:rPr>
          <w:rFonts w:ascii="Calibri" w:hAnsi="Calibri" w:cs="Calibri"/>
          <w:sz w:val="22"/>
          <w:szCs w:val="22"/>
        </w:rPr>
        <w:t>szeptember</w:t>
      </w:r>
      <w:r w:rsidRPr="333C959E" w:rsidR="159D6D45">
        <w:rPr>
          <w:rFonts w:ascii="Calibri" w:hAnsi="Calibri" w:cs="Calibri"/>
          <w:sz w:val="22"/>
          <w:szCs w:val="22"/>
        </w:rPr>
        <w:t xml:space="preserve"> </w:t>
      </w:r>
      <w:r w:rsidRPr="333C959E" w:rsidR="0350360D">
        <w:rPr>
          <w:rFonts w:ascii="Calibri" w:hAnsi="Calibri" w:cs="Calibri"/>
          <w:sz w:val="22"/>
          <w:szCs w:val="22"/>
        </w:rPr>
        <w:t>2</w:t>
      </w:r>
      <w:r w:rsidR="004D1BBD">
        <w:rPr>
          <w:rFonts w:ascii="Calibri" w:hAnsi="Calibri" w:cs="Calibri"/>
          <w:sz w:val="22"/>
          <w:szCs w:val="22"/>
        </w:rPr>
        <w:t>3</w:t>
      </w:r>
      <w:r w:rsidRPr="333C959E" w:rsidR="159D6D45">
        <w:rPr>
          <w:rFonts w:ascii="Calibri" w:hAnsi="Calibri" w:cs="Calibri"/>
          <w:sz w:val="22"/>
          <w:szCs w:val="22"/>
        </w:rPr>
        <w:t>.</w:t>
      </w:r>
    </w:p>
    <w:p w:rsidRPr="00C528CD" w:rsidR="00EA701E" w:rsidP="00EA701E" w:rsidRDefault="00EA701E" w14:paraId="6B11FD25" w14:textId="77777777">
      <w:pPr>
        <w:pStyle w:val="xmsonormal"/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333C959E" w:rsidP="333C959E" w:rsidRDefault="65A475EC" w14:paraId="2F330F0F" w14:textId="40122995">
      <w:pPr>
        <w:spacing w:afterAutospacing="1"/>
        <w:rPr>
          <w:rFonts w:ascii="Calibri" w:hAnsi="Calibri" w:eastAsia="Times New Roman" w:cs="Calibri"/>
          <w:b/>
          <w:bCs/>
          <w:color w:val="EE7F00"/>
          <w:sz w:val="28"/>
          <w:szCs w:val="28"/>
        </w:rPr>
      </w:pPr>
      <w:r w:rsidRPr="7591B5D5" w:rsidR="65A475EC">
        <w:rPr>
          <w:rFonts w:ascii="Calibri" w:hAnsi="Calibri" w:eastAsia="Times New Roman" w:cs="Calibri"/>
          <w:b w:val="1"/>
          <w:bCs w:val="1"/>
          <w:color w:val="EE7F00"/>
          <w:sz w:val="28"/>
          <w:szCs w:val="28"/>
        </w:rPr>
        <w:t>Egyre többen keresnék a gyógyulást külföldön</w:t>
      </w:r>
    </w:p>
    <w:p w:rsidR="7591B5D5" w:rsidP="7591B5D5" w:rsidRDefault="7591B5D5" w14:paraId="0EA9A64A" w14:textId="3543BB50">
      <w:pPr>
        <w:spacing w:afterAutospacing="on"/>
        <w:rPr>
          <w:rFonts w:ascii="Calibri" w:hAnsi="Calibri" w:eastAsia="Times New Roman" w:cs="Calibri"/>
          <w:b w:val="1"/>
          <w:bCs w:val="1"/>
          <w:color w:val="EE7F00"/>
          <w:sz w:val="28"/>
          <w:szCs w:val="28"/>
        </w:rPr>
      </w:pPr>
    </w:p>
    <w:p w:rsidR="333C959E" w:rsidP="333C959E" w:rsidRDefault="18042C14" w14:paraId="72524774" w14:textId="7A8839E5">
      <w:pPr>
        <w:spacing w:afterAutospacing="1"/>
        <w:rPr>
          <w:rFonts w:ascii="Calibri" w:hAnsi="Calibri" w:eastAsia="NSimSun" w:cs="Calibri"/>
          <w:b/>
          <w:bCs/>
          <w:sz w:val="22"/>
          <w:szCs w:val="22"/>
        </w:rPr>
      </w:pPr>
      <w:r w:rsidRPr="68DBB11A">
        <w:rPr>
          <w:rFonts w:ascii="Calibri" w:hAnsi="Calibri" w:eastAsia="NSimSun" w:cs="Calibri"/>
          <w:b/>
          <w:bCs/>
          <w:sz w:val="22"/>
          <w:szCs w:val="22"/>
        </w:rPr>
        <w:t xml:space="preserve">Már nemcsak a </w:t>
      </w:r>
      <w:r w:rsidRPr="68DBB11A" w:rsidR="0D3EB09B">
        <w:rPr>
          <w:rFonts w:ascii="Calibri" w:hAnsi="Calibri" w:eastAsia="NSimSun" w:cs="Calibri"/>
          <w:b/>
          <w:bCs/>
          <w:sz w:val="22"/>
          <w:szCs w:val="22"/>
        </w:rPr>
        <w:t xml:space="preserve">hazai magánegészségügy </w:t>
      </w:r>
      <w:r w:rsidRPr="68DBB11A" w:rsidR="06CCC3F9">
        <w:rPr>
          <w:rFonts w:ascii="Calibri" w:hAnsi="Calibri" w:eastAsia="NSimSun" w:cs="Calibri"/>
          <w:b/>
          <w:bCs/>
          <w:sz w:val="22"/>
          <w:szCs w:val="22"/>
        </w:rPr>
        <w:t>térnyerés</w:t>
      </w:r>
      <w:r w:rsidRPr="68DBB11A" w:rsidR="0D3EB09B">
        <w:rPr>
          <w:rFonts w:ascii="Calibri" w:hAnsi="Calibri" w:eastAsia="NSimSun" w:cs="Calibri"/>
          <w:b/>
          <w:bCs/>
          <w:sz w:val="22"/>
          <w:szCs w:val="22"/>
        </w:rPr>
        <w:t xml:space="preserve">éről beszélhetünk, hanem </w:t>
      </w:r>
      <w:r w:rsidRPr="68DBB11A" w:rsidR="4264BEC5">
        <w:rPr>
          <w:rFonts w:ascii="Calibri" w:hAnsi="Calibri" w:eastAsia="NSimSun" w:cs="Calibri"/>
          <w:b/>
          <w:bCs/>
          <w:sz w:val="22"/>
          <w:szCs w:val="22"/>
        </w:rPr>
        <w:t>arról is, hogy egyre többen választanák a külföldi gyógykezelést – derült ki az NN Biztosító kutatásából</w:t>
      </w:r>
      <w:r w:rsidRPr="68DBB11A" w:rsidR="77F029E5">
        <w:rPr>
          <w:rFonts w:ascii="Calibri" w:hAnsi="Calibri" w:eastAsia="NSimSun" w:cs="Calibri"/>
          <w:b/>
          <w:bCs/>
          <w:sz w:val="22"/>
          <w:szCs w:val="22"/>
        </w:rPr>
        <w:t>.</w:t>
      </w:r>
      <w:r w:rsidRPr="68DBB11A" w:rsidR="239E26BE">
        <w:rPr>
          <w:rFonts w:ascii="Calibri" w:hAnsi="Calibri" w:eastAsia="NSimSun" w:cs="Calibri"/>
          <w:b/>
          <w:bCs/>
          <w:sz w:val="22"/>
          <w:szCs w:val="22"/>
        </w:rPr>
        <w:t xml:space="preserve"> A </w:t>
      </w:r>
      <w:r w:rsidRPr="68DBB11A" w:rsidR="5FA6B571">
        <w:rPr>
          <w:rFonts w:ascii="Calibri" w:hAnsi="Calibri" w:eastAsia="NSimSun" w:cs="Calibri"/>
          <w:b/>
          <w:bCs/>
          <w:sz w:val="22"/>
          <w:szCs w:val="22"/>
        </w:rPr>
        <w:t xml:space="preserve">18-69 éves korosztály </w:t>
      </w:r>
      <w:r w:rsidRPr="68DBB11A" w:rsidR="1DB45A52">
        <w:rPr>
          <w:rFonts w:ascii="Calibri" w:hAnsi="Calibri" w:eastAsia="NSimSun" w:cs="Calibri"/>
          <w:b/>
          <w:bCs/>
          <w:sz w:val="22"/>
          <w:szCs w:val="22"/>
        </w:rPr>
        <w:t>67 százaléka</w:t>
      </w:r>
      <w:r w:rsidRPr="68DBB11A" w:rsidR="0D950BCD">
        <w:rPr>
          <w:rFonts w:ascii="Calibri" w:hAnsi="Calibri" w:eastAsia="NSimSun" w:cs="Calibri"/>
          <w:b/>
          <w:bCs/>
          <w:sz w:val="22"/>
          <w:szCs w:val="22"/>
        </w:rPr>
        <w:t xml:space="preserve"> </w:t>
      </w:r>
      <w:r w:rsidRPr="68DBB11A" w:rsidR="239E26BE">
        <w:rPr>
          <w:rFonts w:ascii="Calibri" w:hAnsi="Calibri" w:eastAsia="NSimSun" w:cs="Calibri"/>
          <w:b/>
          <w:bCs/>
          <w:sz w:val="22"/>
          <w:szCs w:val="22"/>
        </w:rPr>
        <w:t>szerint segítséget jelentene a külföldi gyógykezelés egy súlyos betegség esetén</w:t>
      </w:r>
      <w:r w:rsidRPr="68DBB11A" w:rsidR="698059BE">
        <w:rPr>
          <w:rFonts w:ascii="Calibri" w:hAnsi="Calibri" w:eastAsia="NSimSun" w:cs="Calibri"/>
          <w:b/>
          <w:bCs/>
          <w:sz w:val="22"/>
          <w:szCs w:val="22"/>
        </w:rPr>
        <w:t>, és különösen</w:t>
      </w:r>
      <w:r w:rsidRPr="68DBB11A" w:rsidR="65A475EC">
        <w:rPr>
          <w:rFonts w:ascii="Calibri" w:hAnsi="Calibri" w:eastAsia="NSimSun" w:cs="Calibri"/>
          <w:b/>
          <w:bCs/>
          <w:sz w:val="22"/>
          <w:szCs w:val="22"/>
        </w:rPr>
        <w:t xml:space="preserve"> </w:t>
      </w:r>
      <w:r w:rsidRPr="68DBB11A" w:rsidR="698059BE">
        <w:rPr>
          <w:rFonts w:ascii="Calibri" w:hAnsi="Calibri" w:eastAsia="NSimSun" w:cs="Calibri"/>
          <w:b/>
          <w:bCs/>
          <w:sz w:val="22"/>
          <w:szCs w:val="22"/>
        </w:rPr>
        <w:t xml:space="preserve">a </w:t>
      </w:r>
      <w:r w:rsidRPr="68DBB11A" w:rsidR="65A475EC">
        <w:rPr>
          <w:rFonts w:ascii="Calibri" w:hAnsi="Calibri" w:eastAsia="NSimSun" w:cs="Calibri"/>
          <w:b/>
          <w:bCs/>
          <w:sz w:val="22"/>
          <w:szCs w:val="22"/>
        </w:rPr>
        <w:t>fiatalabb</w:t>
      </w:r>
      <w:r w:rsidRPr="68DBB11A" w:rsidR="5FA6B571">
        <w:rPr>
          <w:rFonts w:ascii="Calibri" w:hAnsi="Calibri" w:eastAsia="NSimSun" w:cs="Calibri"/>
          <w:b/>
          <w:bCs/>
          <w:sz w:val="22"/>
          <w:szCs w:val="22"/>
        </w:rPr>
        <w:t>ak</w:t>
      </w:r>
      <w:r w:rsidRPr="68DBB11A" w:rsidR="1DB45A52">
        <w:rPr>
          <w:rFonts w:ascii="Calibri" w:hAnsi="Calibri" w:eastAsia="NSimSun" w:cs="Calibri"/>
          <w:b/>
          <w:bCs/>
          <w:sz w:val="22"/>
          <w:szCs w:val="22"/>
        </w:rPr>
        <w:t>, főleg a Z-generáció</w:t>
      </w:r>
      <w:r w:rsidRPr="68DBB11A" w:rsidR="65A475EC">
        <w:rPr>
          <w:rFonts w:ascii="Calibri" w:hAnsi="Calibri" w:eastAsia="NSimSun" w:cs="Calibri"/>
          <w:b/>
          <w:bCs/>
          <w:sz w:val="22"/>
          <w:szCs w:val="22"/>
        </w:rPr>
        <w:t xml:space="preserve"> nyitott erre</w:t>
      </w:r>
      <w:r w:rsidRPr="68DBB11A" w:rsidR="233082E2">
        <w:rPr>
          <w:rFonts w:ascii="Calibri" w:hAnsi="Calibri" w:eastAsia="NSimSun" w:cs="Calibri"/>
          <w:b/>
          <w:bCs/>
          <w:sz w:val="22"/>
          <w:szCs w:val="22"/>
        </w:rPr>
        <w:t>.</w:t>
      </w:r>
      <w:r w:rsidRPr="68DBB11A" w:rsidR="37974B28">
        <w:rPr>
          <w:rFonts w:ascii="Calibri" w:hAnsi="Calibri" w:eastAsia="NSimSun" w:cs="Calibri"/>
          <w:b/>
          <w:bCs/>
          <w:sz w:val="22"/>
          <w:szCs w:val="22"/>
        </w:rPr>
        <w:t xml:space="preserve"> A kutatás azt is megválaszolta, miért vonzó a kül</w:t>
      </w:r>
      <w:r w:rsidRPr="68DBB11A" w:rsidR="21A9514E">
        <w:rPr>
          <w:rFonts w:ascii="Calibri" w:hAnsi="Calibri" w:eastAsia="NSimSun" w:cs="Calibri"/>
          <w:b/>
          <w:bCs/>
          <w:sz w:val="22"/>
          <w:szCs w:val="22"/>
        </w:rPr>
        <w:t>honi gyógyulás lehetősége</w:t>
      </w:r>
      <w:r w:rsidRPr="68DBB11A" w:rsidR="37974B28">
        <w:rPr>
          <w:rFonts w:ascii="Calibri" w:hAnsi="Calibri" w:eastAsia="NSimSun" w:cs="Calibri"/>
          <w:b/>
          <w:bCs/>
          <w:sz w:val="22"/>
          <w:szCs w:val="22"/>
        </w:rPr>
        <w:t>.</w:t>
      </w:r>
    </w:p>
    <w:p w:rsidR="220A1495" w:rsidP="5D489E3D" w:rsidRDefault="577594BC" w14:paraId="15399899" w14:textId="2F5B0F28">
      <w:pPr>
        <w:rPr>
          <w:rFonts w:ascii="Calibri" w:hAnsi="Calibri" w:eastAsia="NSimSun" w:cs="Calibri"/>
          <w:sz w:val="22"/>
          <w:szCs w:val="22"/>
        </w:rPr>
      </w:pPr>
      <w:r w:rsidRPr="333C959E">
        <w:rPr>
          <w:rFonts w:ascii="Calibri" w:hAnsi="Calibri" w:eastAsia="NSimSun" w:cs="Calibri"/>
          <w:sz w:val="22"/>
          <w:szCs w:val="22"/>
        </w:rPr>
        <w:t xml:space="preserve">A </w:t>
      </w:r>
      <w:r w:rsidRPr="333C959E" w:rsidR="51F7E9B9">
        <w:rPr>
          <w:rFonts w:ascii="Calibri" w:hAnsi="Calibri" w:eastAsia="NSimSun" w:cs="Calibri"/>
          <w:sz w:val="22"/>
          <w:szCs w:val="22"/>
        </w:rPr>
        <w:t>Magyarországon élő 18–69 éves</w:t>
      </w:r>
      <w:r w:rsidRPr="333C959E" w:rsidR="5BFF8FD5">
        <w:rPr>
          <w:rFonts w:ascii="Calibri" w:hAnsi="Calibri" w:eastAsia="NSimSun" w:cs="Calibri"/>
          <w:sz w:val="22"/>
          <w:szCs w:val="22"/>
        </w:rPr>
        <w:t xml:space="preserve"> internethasználó</w:t>
      </w:r>
      <w:r w:rsidRPr="333C959E" w:rsidR="51F7E9B9">
        <w:rPr>
          <w:rFonts w:ascii="Calibri" w:hAnsi="Calibri" w:eastAsia="NSimSun" w:cs="Calibri"/>
          <w:sz w:val="22"/>
          <w:szCs w:val="22"/>
        </w:rPr>
        <w:t xml:space="preserve">k </w:t>
      </w:r>
      <w:r w:rsidRPr="333C959E" w:rsidR="239E26BE">
        <w:rPr>
          <w:rFonts w:ascii="Calibri" w:hAnsi="Calibri" w:eastAsia="NSimSun" w:cs="Calibri"/>
          <w:sz w:val="22"/>
          <w:szCs w:val="22"/>
        </w:rPr>
        <w:t>67</w:t>
      </w:r>
      <w:r w:rsidRPr="333C959E" w:rsidR="0D950BCD">
        <w:rPr>
          <w:rFonts w:ascii="Calibri" w:hAnsi="Calibri" w:eastAsia="NSimSun" w:cs="Calibri"/>
          <w:sz w:val="22"/>
          <w:szCs w:val="22"/>
        </w:rPr>
        <w:t xml:space="preserve"> százaléka</w:t>
      </w:r>
      <w:r w:rsidRPr="333C959E" w:rsidR="239E26BE">
        <w:rPr>
          <w:rFonts w:ascii="Calibri" w:hAnsi="Calibri" w:eastAsia="NSimSun" w:cs="Calibri"/>
          <w:sz w:val="22"/>
          <w:szCs w:val="22"/>
        </w:rPr>
        <w:t xml:space="preserve"> gondolja jó lehetőségnek, ebből 28</w:t>
      </w:r>
      <w:r w:rsidRPr="333C959E" w:rsidR="22E596CB">
        <w:rPr>
          <w:rFonts w:ascii="Calibri" w:hAnsi="Calibri" w:eastAsia="NSimSun" w:cs="Calibri"/>
          <w:sz w:val="22"/>
          <w:szCs w:val="22"/>
        </w:rPr>
        <w:t xml:space="preserve"> százalék</w:t>
      </w:r>
      <w:r w:rsidRPr="333C959E" w:rsidR="239E26BE">
        <w:rPr>
          <w:rFonts w:ascii="Calibri" w:hAnsi="Calibri" w:eastAsia="NSimSun" w:cs="Calibri"/>
          <w:sz w:val="22"/>
          <w:szCs w:val="22"/>
        </w:rPr>
        <w:t xml:space="preserve"> kifejezetten nagy segítségnek</w:t>
      </w:r>
      <w:r w:rsidRPr="333C959E" w:rsidR="77F029E5">
        <w:rPr>
          <w:rFonts w:ascii="Calibri" w:hAnsi="Calibri" w:eastAsia="NSimSun" w:cs="Calibri"/>
          <w:sz w:val="22"/>
          <w:szCs w:val="22"/>
        </w:rPr>
        <w:t xml:space="preserve"> </w:t>
      </w:r>
      <w:r w:rsidRPr="333C959E" w:rsidR="51F7E9B9">
        <w:rPr>
          <w:rFonts w:ascii="Calibri" w:hAnsi="Calibri" w:eastAsia="NSimSun" w:cs="Calibri"/>
          <w:sz w:val="22"/>
          <w:szCs w:val="22"/>
        </w:rPr>
        <w:t>tartaná a külföldi kezelések elérhetőségét</w:t>
      </w:r>
      <w:r w:rsidRPr="333C959E">
        <w:rPr>
          <w:rFonts w:ascii="Calibri" w:hAnsi="Calibri" w:eastAsia="NSimSun" w:cs="Calibri"/>
          <w:sz w:val="22"/>
          <w:szCs w:val="22"/>
        </w:rPr>
        <w:t xml:space="preserve"> az NN Biztosító kutatása* szerint</w:t>
      </w:r>
      <w:r w:rsidRPr="333C959E" w:rsidR="51F7E9B9">
        <w:rPr>
          <w:rFonts w:ascii="Calibri" w:hAnsi="Calibri" w:eastAsia="NSimSun" w:cs="Calibri"/>
          <w:sz w:val="22"/>
          <w:szCs w:val="22"/>
        </w:rPr>
        <w:t xml:space="preserve">. A </w:t>
      </w:r>
      <w:r w:rsidRPr="333C959E" w:rsidR="4D48F224">
        <w:rPr>
          <w:rFonts w:ascii="Calibri" w:hAnsi="Calibri" w:eastAsia="NSimSun" w:cs="Calibri"/>
          <w:sz w:val="22"/>
          <w:szCs w:val="22"/>
        </w:rPr>
        <w:t xml:space="preserve">felmérésben </w:t>
      </w:r>
      <w:r w:rsidRPr="333C959E" w:rsidR="51F7E9B9">
        <w:rPr>
          <w:rFonts w:ascii="Calibri" w:hAnsi="Calibri" w:eastAsia="NSimSun" w:cs="Calibri"/>
          <w:sz w:val="22"/>
          <w:szCs w:val="22"/>
        </w:rPr>
        <w:t xml:space="preserve">részt vevő válaszadók mindössze 14 százaléka utasítja el teljesen annak gondolatát, hogy az ország határain kívül gyógyuljon. </w:t>
      </w:r>
    </w:p>
    <w:p w:rsidR="220A1495" w:rsidP="5D489E3D" w:rsidRDefault="220A1495" w14:paraId="708D092C" w14:textId="61B0AFB1">
      <w:pPr>
        <w:rPr>
          <w:rFonts w:ascii="Calibri" w:hAnsi="Calibri" w:eastAsia="NSimSun" w:cs="Calibri"/>
          <w:b/>
          <w:bCs/>
          <w:sz w:val="22"/>
          <w:szCs w:val="22"/>
        </w:rPr>
      </w:pPr>
      <w:r w:rsidRPr="74059A67">
        <w:rPr>
          <w:rFonts w:ascii="Calibri" w:hAnsi="Calibri" w:eastAsia="NSimSun" w:cs="Calibri"/>
          <w:b/>
          <w:bCs/>
          <w:sz w:val="22"/>
          <w:szCs w:val="22"/>
        </w:rPr>
        <w:t xml:space="preserve">Miért </w:t>
      </w:r>
      <w:r w:rsidRPr="74059A67" w:rsidR="00600FE1">
        <w:rPr>
          <w:rFonts w:ascii="Calibri" w:hAnsi="Calibri" w:eastAsia="NSimSun" w:cs="Calibri"/>
          <w:b/>
          <w:bCs/>
          <w:sz w:val="22"/>
          <w:szCs w:val="22"/>
        </w:rPr>
        <w:t xml:space="preserve">mennének </w:t>
      </w:r>
      <w:r w:rsidRPr="74059A67">
        <w:rPr>
          <w:rFonts w:ascii="Calibri" w:hAnsi="Calibri" w:eastAsia="NSimSun" w:cs="Calibri"/>
          <w:b/>
          <w:bCs/>
          <w:sz w:val="22"/>
          <w:szCs w:val="22"/>
        </w:rPr>
        <w:t>külföldre a magyar betegek?</w:t>
      </w:r>
    </w:p>
    <w:p w:rsidR="220A1495" w:rsidP="5D489E3D" w:rsidRDefault="51F7E9B9" w14:paraId="4055894C" w14:textId="617C80B1">
      <w:pPr>
        <w:rPr>
          <w:rFonts w:ascii="Calibri" w:hAnsi="Calibri" w:eastAsia="NSimSun" w:cs="Calibri"/>
          <w:sz w:val="22"/>
          <w:szCs w:val="22"/>
        </w:rPr>
      </w:pPr>
      <w:r w:rsidRPr="333C959E">
        <w:rPr>
          <w:rFonts w:ascii="Calibri" w:hAnsi="Calibri" w:eastAsia="NSimSun" w:cs="Calibri"/>
          <w:sz w:val="22"/>
          <w:szCs w:val="22"/>
        </w:rPr>
        <w:t xml:space="preserve">A hazai egészségügyi ellátással szemben a legnagyobb előnyt a külföldi (javarészt </w:t>
      </w:r>
      <w:r w:rsidRPr="333C959E" w:rsidR="14130D2B">
        <w:rPr>
          <w:rFonts w:ascii="Calibri" w:hAnsi="Calibri" w:eastAsia="NSimSun" w:cs="Calibri"/>
          <w:sz w:val="22"/>
          <w:szCs w:val="22"/>
        </w:rPr>
        <w:t xml:space="preserve">nyugati </w:t>
      </w:r>
      <w:r w:rsidRPr="333C959E">
        <w:rPr>
          <w:rFonts w:ascii="Calibri" w:hAnsi="Calibri" w:eastAsia="NSimSun" w:cs="Calibri"/>
          <w:sz w:val="22"/>
          <w:szCs w:val="22"/>
        </w:rPr>
        <w:t>országok</w:t>
      </w:r>
      <w:r w:rsidRPr="333C959E" w:rsidR="6D91CF9D">
        <w:rPr>
          <w:rFonts w:ascii="Calibri" w:hAnsi="Calibri" w:eastAsia="NSimSun" w:cs="Calibri"/>
          <w:sz w:val="22"/>
          <w:szCs w:val="22"/>
        </w:rPr>
        <w:t>ban elérhető</w:t>
      </w:r>
      <w:r w:rsidRPr="333C959E">
        <w:rPr>
          <w:rFonts w:ascii="Calibri" w:hAnsi="Calibri" w:eastAsia="NSimSun" w:cs="Calibri"/>
          <w:sz w:val="22"/>
          <w:szCs w:val="22"/>
        </w:rPr>
        <w:t xml:space="preserve">), </w:t>
      </w:r>
      <w:r w:rsidRPr="333C959E">
        <w:rPr>
          <w:rFonts w:ascii="Calibri" w:hAnsi="Calibri" w:eastAsia="NSimSun" w:cs="Calibri"/>
          <w:b/>
          <w:bCs/>
          <w:sz w:val="22"/>
          <w:szCs w:val="22"/>
        </w:rPr>
        <w:t xml:space="preserve">fejlettebb technológia és a </w:t>
      </w:r>
      <w:r w:rsidRPr="333C959E" w:rsidR="25E077B4">
        <w:rPr>
          <w:rFonts w:ascii="Calibri" w:hAnsi="Calibri" w:eastAsia="NSimSun" w:cs="Calibri"/>
          <w:b/>
          <w:bCs/>
          <w:sz w:val="22"/>
          <w:szCs w:val="22"/>
        </w:rPr>
        <w:t xml:space="preserve">kórházak </w:t>
      </w:r>
      <w:r w:rsidRPr="333C959E">
        <w:rPr>
          <w:rFonts w:ascii="Calibri" w:hAnsi="Calibri" w:eastAsia="NSimSun" w:cs="Calibri"/>
          <w:b/>
          <w:bCs/>
          <w:sz w:val="22"/>
          <w:szCs w:val="22"/>
        </w:rPr>
        <w:t>korszerű felszereltség</w:t>
      </w:r>
      <w:r w:rsidRPr="333C959E" w:rsidR="25E077B4">
        <w:rPr>
          <w:rFonts w:ascii="Calibri" w:hAnsi="Calibri" w:eastAsia="NSimSun" w:cs="Calibri"/>
          <w:b/>
          <w:bCs/>
          <w:sz w:val="22"/>
          <w:szCs w:val="22"/>
        </w:rPr>
        <w:t>e</w:t>
      </w:r>
      <w:r w:rsidRPr="333C959E">
        <w:rPr>
          <w:rFonts w:ascii="Calibri" w:hAnsi="Calibri" w:eastAsia="NSimSun" w:cs="Calibri"/>
          <w:sz w:val="22"/>
          <w:szCs w:val="22"/>
        </w:rPr>
        <w:t xml:space="preserve"> jelenti, amit közel minden második válaszadó (48%) említett. Sokan az innovatív, </w:t>
      </w:r>
      <w:r w:rsidRPr="333C959E">
        <w:rPr>
          <w:rFonts w:ascii="Calibri" w:hAnsi="Calibri" w:eastAsia="NSimSun" w:cs="Calibri"/>
          <w:b/>
          <w:bCs/>
          <w:sz w:val="22"/>
          <w:szCs w:val="22"/>
        </w:rPr>
        <w:t>Magyarországon még nem elérhető terápiák</w:t>
      </w:r>
      <w:r w:rsidRPr="333C959E">
        <w:rPr>
          <w:rFonts w:ascii="Calibri" w:hAnsi="Calibri" w:eastAsia="NSimSun" w:cs="Calibri"/>
          <w:sz w:val="22"/>
          <w:szCs w:val="22"/>
        </w:rPr>
        <w:t xml:space="preserve"> miatt (39%) választanák a külföldi gyógykezelést, </w:t>
      </w:r>
      <w:r w:rsidRPr="004B3777" w:rsidR="14130D2B">
        <w:rPr>
          <w:rFonts w:ascii="Calibri" w:hAnsi="Calibri" w:eastAsia="NSimSun" w:cs="Calibri"/>
          <w:sz w:val="22"/>
          <w:szCs w:val="22"/>
        </w:rPr>
        <w:t>míg a válaszadók 29 százaléka azt hangsúlyozta, hogy</w:t>
      </w:r>
      <w:r w:rsidRPr="333C959E" w:rsidR="14130D2B">
        <w:rPr>
          <w:rFonts w:ascii="Calibri" w:hAnsi="Calibri" w:eastAsia="NSimSun" w:cs="Calibri"/>
          <w:b/>
          <w:bCs/>
          <w:sz w:val="22"/>
          <w:szCs w:val="22"/>
        </w:rPr>
        <w:t xml:space="preserve"> külföldön nagyobb a tapasztalat bizonyos ritka betegségekkel kapcsolatban</w:t>
      </w:r>
      <w:r w:rsidRPr="333C959E" w:rsidR="37E5A2D7">
        <w:rPr>
          <w:rFonts w:ascii="Calibri" w:hAnsi="Calibri" w:eastAsia="NSimSun" w:cs="Calibri"/>
          <w:sz w:val="22"/>
          <w:szCs w:val="22"/>
        </w:rPr>
        <w:t>.</w:t>
      </w:r>
    </w:p>
    <w:p w:rsidRPr="00B61ACE" w:rsidR="00B61ACE" w:rsidP="00B61ACE" w:rsidRDefault="00B61ACE" w14:paraId="150D2E0A" w14:textId="41E1411B">
      <w:pPr>
        <w:jc w:val="center"/>
        <w:rPr>
          <w:rFonts w:ascii="Calibri" w:hAnsi="Calibri" w:eastAsia="NSimSun" w:cs="Calibri"/>
          <w:b/>
          <w:bCs/>
          <w:i/>
          <w:iCs/>
          <w:sz w:val="18"/>
          <w:szCs w:val="18"/>
        </w:rPr>
      </w:pPr>
      <w:r w:rsidRPr="00B61ACE">
        <w:rPr>
          <w:rFonts w:ascii="Calibri" w:hAnsi="Calibri" w:eastAsia="NSimSun" w:cs="Calibri"/>
          <w:b/>
          <w:bCs/>
          <w:i/>
          <w:iCs/>
          <w:sz w:val="18"/>
          <w:szCs w:val="18"/>
        </w:rPr>
        <w:t>A külföldi gyógykezelés mellett szóló érvek százalékos arány</w:t>
      </w:r>
      <w:r w:rsidR="000443C2">
        <w:rPr>
          <w:rFonts w:ascii="Calibri" w:hAnsi="Calibri" w:eastAsia="NSimSun" w:cs="Calibri"/>
          <w:b/>
          <w:bCs/>
          <w:i/>
          <w:iCs/>
          <w:sz w:val="18"/>
          <w:szCs w:val="18"/>
        </w:rPr>
        <w:t>a</w:t>
      </w:r>
      <w:r w:rsidRPr="00B61ACE">
        <w:rPr>
          <w:rFonts w:ascii="Calibri" w:hAnsi="Calibri" w:eastAsia="NSimSun" w:cs="Calibri"/>
          <w:b/>
          <w:bCs/>
          <w:i/>
          <w:iCs/>
          <w:sz w:val="18"/>
          <w:szCs w:val="18"/>
        </w:rPr>
        <w:t xml:space="preserve"> a </w:t>
      </w:r>
      <w:r w:rsidR="00A429EA">
        <w:rPr>
          <w:rFonts w:ascii="Calibri" w:hAnsi="Calibri" w:eastAsia="NSimSun" w:cs="Calibri"/>
          <w:b/>
          <w:bCs/>
          <w:i/>
          <w:iCs/>
          <w:sz w:val="18"/>
          <w:szCs w:val="18"/>
        </w:rPr>
        <w:t xml:space="preserve">18-69 éves </w:t>
      </w:r>
      <w:r w:rsidR="000443C2">
        <w:rPr>
          <w:rFonts w:ascii="Calibri" w:hAnsi="Calibri" w:eastAsia="NSimSun" w:cs="Calibri"/>
          <w:b/>
          <w:bCs/>
          <w:i/>
          <w:iCs/>
          <w:sz w:val="18"/>
          <w:szCs w:val="18"/>
        </w:rPr>
        <w:t>válaszadók</w:t>
      </w:r>
      <w:r w:rsidRPr="00B61ACE">
        <w:rPr>
          <w:rFonts w:ascii="Calibri" w:hAnsi="Calibri" w:eastAsia="NSimSun" w:cs="Calibri"/>
          <w:b/>
          <w:bCs/>
          <w:i/>
          <w:iCs/>
          <w:sz w:val="18"/>
          <w:szCs w:val="18"/>
        </w:rPr>
        <w:t xml:space="preserve"> körében</w:t>
      </w:r>
    </w:p>
    <w:p w:rsidR="00BD5BDD" w:rsidP="00B61ACE" w:rsidRDefault="000443C2" w14:paraId="0488E6F5" w14:textId="59E377A1">
      <w:pPr>
        <w:jc w:val="center"/>
        <w:rPr>
          <w:rFonts w:ascii="Calibri" w:hAnsi="Calibri" w:eastAsia="NSimSun" w:cs="Calibri"/>
          <w:sz w:val="22"/>
          <w:szCs w:val="22"/>
        </w:rPr>
      </w:pPr>
      <w:r>
        <w:rPr>
          <w:rFonts w:ascii="Calibri" w:hAnsi="Calibri" w:eastAsia="NSimSun" w:cs="Calibri"/>
          <w:noProof/>
          <w:sz w:val="22"/>
          <w:szCs w:val="22"/>
        </w:rPr>
        <w:drawing>
          <wp:inline distT="0" distB="0" distL="0" distR="0" wp14:anchorId="06715241" wp14:editId="4EBE097A">
            <wp:extent cx="3320516" cy="2469515"/>
            <wp:effectExtent l="0" t="0" r="0" b="6985"/>
            <wp:docPr id="175093609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936094" name="Kép 1750936094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932" cy="24772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220A1495" w:rsidP="5D489E3D" w:rsidRDefault="220A1495" w14:paraId="4607017A" w14:textId="28B046C8">
      <w:pPr>
        <w:rPr>
          <w:rFonts w:ascii="Calibri" w:hAnsi="Calibri" w:eastAsia="NSimSun" w:cs="Calibri"/>
          <w:b/>
          <w:bCs/>
          <w:sz w:val="22"/>
          <w:szCs w:val="22"/>
        </w:rPr>
      </w:pPr>
      <w:r w:rsidRPr="5D489E3D">
        <w:rPr>
          <w:rFonts w:ascii="Calibri" w:hAnsi="Calibri" w:eastAsia="NSimSun" w:cs="Calibri"/>
          <w:b/>
          <w:bCs/>
          <w:sz w:val="22"/>
          <w:szCs w:val="22"/>
        </w:rPr>
        <w:t>Súlyos félelmek</w:t>
      </w:r>
    </w:p>
    <w:p w:rsidR="220A1495" w:rsidP="5D489E3D" w:rsidRDefault="51F7E9B9" w14:paraId="7F9773A3" w14:textId="7D41D682">
      <w:pPr>
        <w:rPr>
          <w:rFonts w:ascii="Calibri" w:hAnsi="Calibri" w:eastAsia="NSimSun" w:cs="Calibri"/>
          <w:sz w:val="22"/>
          <w:szCs w:val="22"/>
        </w:rPr>
      </w:pPr>
      <w:r w:rsidRPr="333C959E">
        <w:rPr>
          <w:rFonts w:ascii="Calibri" w:hAnsi="Calibri" w:eastAsia="NSimSun" w:cs="Calibri"/>
          <w:sz w:val="22"/>
          <w:szCs w:val="22"/>
        </w:rPr>
        <w:t>A külföldi gyógykezelés</w:t>
      </w:r>
      <w:r w:rsidR="00BC7170">
        <w:rPr>
          <w:rFonts w:ascii="Calibri" w:hAnsi="Calibri" w:eastAsia="NSimSun" w:cs="Calibri"/>
          <w:sz w:val="22"/>
          <w:szCs w:val="22"/>
        </w:rPr>
        <w:t xml:space="preserve"> iránti</w:t>
      </w:r>
      <w:r w:rsidRPr="333C959E">
        <w:rPr>
          <w:rFonts w:ascii="Calibri" w:hAnsi="Calibri" w:eastAsia="NSimSun" w:cs="Calibri"/>
          <w:sz w:val="22"/>
          <w:szCs w:val="22"/>
        </w:rPr>
        <w:t xml:space="preserve"> nyitottság </w:t>
      </w:r>
      <w:r w:rsidRPr="333C959E" w:rsidR="239E26BE">
        <w:rPr>
          <w:rFonts w:ascii="Calibri" w:hAnsi="Calibri" w:eastAsia="NSimSun" w:cs="Calibri"/>
          <w:sz w:val="22"/>
          <w:szCs w:val="22"/>
        </w:rPr>
        <w:t xml:space="preserve">azzal párosul, </w:t>
      </w:r>
      <w:r w:rsidRPr="333C959E">
        <w:rPr>
          <w:rFonts w:ascii="Calibri" w:hAnsi="Calibri" w:eastAsia="NSimSun" w:cs="Calibri"/>
          <w:sz w:val="22"/>
          <w:szCs w:val="22"/>
        </w:rPr>
        <w:t xml:space="preserve">hogy </w:t>
      </w:r>
      <w:r w:rsidRPr="333C959E">
        <w:rPr>
          <w:rFonts w:ascii="Calibri" w:hAnsi="Calibri" w:eastAsia="NSimSun" w:cs="Calibri"/>
          <w:b/>
          <w:bCs/>
          <w:sz w:val="22"/>
          <w:szCs w:val="22"/>
        </w:rPr>
        <w:t xml:space="preserve">a magyar felnőttek 83 százaléka tart attól, hogy a következő 10–15 évben súlyos betegséggel </w:t>
      </w:r>
      <w:r w:rsidRPr="333C959E">
        <w:rPr>
          <w:rFonts w:ascii="Calibri" w:hAnsi="Calibri" w:eastAsia="NSimSun" w:cs="Calibri"/>
          <w:sz w:val="22"/>
          <w:szCs w:val="22"/>
        </w:rPr>
        <w:t xml:space="preserve">kell szembenéznie. A legnagyobb félelmeket a daganatos betegségek (47%), a szív- és érrendszeri problémák (39%) és a mozgásszervi panaszok (35%) váltják ki. Akik már átestek </w:t>
      </w:r>
      <w:r w:rsidRPr="333C959E" w:rsidR="087F4DA7">
        <w:rPr>
          <w:rFonts w:ascii="Calibri" w:hAnsi="Calibri" w:eastAsia="NSimSun" w:cs="Calibri"/>
          <w:sz w:val="22"/>
          <w:szCs w:val="22"/>
        </w:rPr>
        <w:t xml:space="preserve">valamilyen </w:t>
      </w:r>
      <w:r w:rsidRPr="333C959E">
        <w:rPr>
          <w:rFonts w:ascii="Calibri" w:hAnsi="Calibri" w:eastAsia="NSimSun" w:cs="Calibri"/>
          <w:sz w:val="22"/>
          <w:szCs w:val="22"/>
        </w:rPr>
        <w:t xml:space="preserve">komolyabb betegségen, a kutatásban arról számoltak be, hogy a kezelésük, felépülésük nemcsak testi és lelki, hanem </w:t>
      </w:r>
      <w:r w:rsidRPr="333C959E">
        <w:rPr>
          <w:rFonts w:ascii="Calibri" w:hAnsi="Calibri" w:eastAsia="NSimSun" w:cs="Calibri"/>
          <w:b/>
          <w:bCs/>
          <w:sz w:val="22"/>
          <w:szCs w:val="22"/>
        </w:rPr>
        <w:t xml:space="preserve">anyagi szempontból is súlyosan </w:t>
      </w:r>
      <w:r w:rsidRPr="333C959E">
        <w:rPr>
          <w:rFonts w:ascii="Calibri" w:hAnsi="Calibri" w:eastAsia="NSimSun" w:cs="Calibri"/>
          <w:b/>
          <w:bCs/>
          <w:sz w:val="22"/>
          <w:szCs w:val="22"/>
        </w:rPr>
        <w:t xml:space="preserve">megterhelő </w:t>
      </w:r>
      <w:r w:rsidRPr="333C959E">
        <w:rPr>
          <w:rFonts w:ascii="Calibri" w:hAnsi="Calibri" w:eastAsia="NSimSun" w:cs="Calibri"/>
          <w:sz w:val="22"/>
          <w:szCs w:val="22"/>
        </w:rPr>
        <w:t xml:space="preserve">volt: átlagosan 505 ezer forint közvetlen kiadással és további 610 ezer forint jövedelemkieséssel kellett a </w:t>
      </w:r>
      <w:r w:rsidRPr="333C959E" w:rsidR="4299019F">
        <w:rPr>
          <w:rFonts w:ascii="Calibri" w:hAnsi="Calibri" w:eastAsia="NSimSun" w:cs="Calibri"/>
          <w:sz w:val="22"/>
          <w:szCs w:val="22"/>
        </w:rPr>
        <w:t xml:space="preserve">súlyos </w:t>
      </w:r>
      <w:r w:rsidRPr="333C959E">
        <w:rPr>
          <w:rFonts w:ascii="Calibri" w:hAnsi="Calibri" w:eastAsia="NSimSun" w:cs="Calibri"/>
          <w:sz w:val="22"/>
          <w:szCs w:val="22"/>
        </w:rPr>
        <w:t xml:space="preserve">betegség ideje alatt </w:t>
      </w:r>
      <w:r w:rsidRPr="333C959E" w:rsidR="239E26BE">
        <w:rPr>
          <w:rFonts w:ascii="Calibri" w:hAnsi="Calibri" w:eastAsia="NSimSun" w:cs="Calibri"/>
          <w:sz w:val="22"/>
          <w:szCs w:val="22"/>
        </w:rPr>
        <w:t>számolniuk</w:t>
      </w:r>
      <w:r w:rsidRPr="333C959E">
        <w:rPr>
          <w:rFonts w:ascii="Calibri" w:hAnsi="Calibri" w:eastAsia="NSimSun" w:cs="Calibri"/>
          <w:sz w:val="22"/>
          <w:szCs w:val="22"/>
        </w:rPr>
        <w:t>.</w:t>
      </w:r>
    </w:p>
    <w:p w:rsidR="220A1495" w:rsidP="5D489E3D" w:rsidRDefault="220A1495" w14:paraId="134F4ACC" w14:textId="6A0E2587">
      <w:pPr>
        <w:rPr>
          <w:rFonts w:ascii="Calibri" w:hAnsi="Calibri" w:eastAsia="NSimSun" w:cs="Calibri"/>
          <w:b/>
          <w:bCs/>
          <w:sz w:val="22"/>
          <w:szCs w:val="22"/>
        </w:rPr>
      </w:pPr>
      <w:r w:rsidRPr="5D489E3D">
        <w:rPr>
          <w:rFonts w:ascii="Calibri" w:hAnsi="Calibri" w:eastAsia="NSimSun" w:cs="Calibri"/>
          <w:b/>
          <w:bCs/>
          <w:sz w:val="22"/>
          <w:szCs w:val="22"/>
        </w:rPr>
        <w:t>Akadályok</w:t>
      </w:r>
    </w:p>
    <w:p w:rsidR="220A1495" w:rsidP="5D489E3D" w:rsidRDefault="51F7E9B9" w14:paraId="52BC1F9A" w14:textId="0E932F66">
      <w:pPr>
        <w:rPr>
          <w:rFonts w:ascii="Calibri" w:hAnsi="Calibri" w:eastAsia="NSimSun" w:cs="Calibri"/>
          <w:sz w:val="22"/>
          <w:szCs w:val="22"/>
        </w:rPr>
      </w:pPr>
      <w:r w:rsidRPr="333C959E">
        <w:rPr>
          <w:rFonts w:ascii="Calibri" w:hAnsi="Calibri" w:eastAsia="NSimSun" w:cs="Calibri"/>
          <w:sz w:val="22"/>
          <w:szCs w:val="22"/>
        </w:rPr>
        <w:t xml:space="preserve">Bár sokan a külföldi kezelésekben látnák a gyógyuláshoz vezető biztosabb utat, </w:t>
      </w:r>
      <w:r w:rsidRPr="333C959E" w:rsidR="299993D2">
        <w:rPr>
          <w:rFonts w:ascii="Calibri" w:hAnsi="Calibri" w:eastAsia="NSimSun" w:cs="Calibri"/>
          <w:sz w:val="22"/>
          <w:szCs w:val="22"/>
        </w:rPr>
        <w:t xml:space="preserve">a tetemes költség mellett </w:t>
      </w:r>
      <w:r w:rsidRPr="333C959E">
        <w:rPr>
          <w:rFonts w:ascii="Calibri" w:hAnsi="Calibri" w:eastAsia="NSimSun" w:cs="Calibri"/>
          <w:sz w:val="22"/>
          <w:szCs w:val="22"/>
        </w:rPr>
        <w:t xml:space="preserve">bizonyos </w:t>
      </w:r>
      <w:r w:rsidRPr="004C600D">
        <w:rPr>
          <w:rFonts w:ascii="Calibri" w:hAnsi="Calibri" w:eastAsia="NSimSun" w:cs="Calibri"/>
          <w:b/>
          <w:bCs/>
          <w:sz w:val="22"/>
          <w:szCs w:val="22"/>
        </w:rPr>
        <w:t>gyakorlati nehézségek</w:t>
      </w:r>
      <w:r w:rsidRPr="333C959E">
        <w:rPr>
          <w:rFonts w:ascii="Calibri" w:hAnsi="Calibri" w:eastAsia="NSimSun" w:cs="Calibri"/>
          <w:sz w:val="22"/>
          <w:szCs w:val="22"/>
        </w:rPr>
        <w:t xml:space="preserve"> </w:t>
      </w:r>
      <w:r w:rsidRPr="333C959E" w:rsidR="239E26BE">
        <w:rPr>
          <w:rFonts w:ascii="Calibri" w:hAnsi="Calibri" w:eastAsia="NSimSun" w:cs="Calibri"/>
          <w:b/>
          <w:bCs/>
          <w:sz w:val="22"/>
          <w:szCs w:val="22"/>
        </w:rPr>
        <w:t>is felmerülnek</w:t>
      </w:r>
      <w:r w:rsidRPr="333C959E">
        <w:rPr>
          <w:rFonts w:ascii="Calibri" w:hAnsi="Calibri" w:eastAsia="NSimSun" w:cs="Calibri"/>
          <w:sz w:val="22"/>
          <w:szCs w:val="22"/>
        </w:rPr>
        <w:t xml:space="preserve"> a külhoni ellátás</w:t>
      </w:r>
      <w:r w:rsidRPr="333C959E" w:rsidR="239E26BE">
        <w:rPr>
          <w:rFonts w:ascii="Calibri" w:hAnsi="Calibri" w:eastAsia="NSimSun" w:cs="Calibri"/>
          <w:sz w:val="22"/>
          <w:szCs w:val="22"/>
        </w:rPr>
        <w:t xml:space="preserve"> lehetőségével kapcsolatban</w:t>
      </w:r>
      <w:r w:rsidRPr="333C959E">
        <w:rPr>
          <w:rFonts w:ascii="Calibri" w:hAnsi="Calibri" w:eastAsia="NSimSun" w:cs="Calibri"/>
          <w:sz w:val="22"/>
          <w:szCs w:val="22"/>
        </w:rPr>
        <w:t xml:space="preserve">. A leggyakrabban felmerülő akadályt a megkérdezettek körében </w:t>
      </w:r>
      <w:r w:rsidRPr="333C959E" w:rsidR="6A550795">
        <w:rPr>
          <w:rFonts w:ascii="Calibri" w:hAnsi="Calibri" w:eastAsia="NSimSun" w:cs="Calibri"/>
          <w:sz w:val="22"/>
          <w:szCs w:val="22"/>
        </w:rPr>
        <w:t>a kontrollvizsgálatokkal</w:t>
      </w:r>
      <w:r w:rsidRPr="333C959E" w:rsidR="516C456C">
        <w:rPr>
          <w:rFonts w:ascii="Calibri" w:hAnsi="Calibri" w:eastAsia="NSimSun" w:cs="Calibri"/>
          <w:sz w:val="22"/>
          <w:szCs w:val="22"/>
        </w:rPr>
        <w:t xml:space="preserve"> összefüggő többszöri utazás</w:t>
      </w:r>
      <w:r w:rsidRPr="333C959E">
        <w:rPr>
          <w:rFonts w:ascii="Calibri" w:hAnsi="Calibri" w:eastAsia="NSimSun" w:cs="Calibri"/>
          <w:sz w:val="22"/>
          <w:szCs w:val="22"/>
        </w:rPr>
        <w:t xml:space="preserve"> (40%) jelenti, amit a</w:t>
      </w:r>
      <w:r w:rsidRPr="333C959E">
        <w:rPr>
          <w:rFonts w:ascii="Calibri" w:hAnsi="Calibri" w:eastAsia="NSimSun" w:cs="Calibri"/>
          <w:b/>
          <w:bCs/>
          <w:sz w:val="22"/>
          <w:szCs w:val="22"/>
        </w:rPr>
        <w:t xml:space="preserve"> </w:t>
      </w:r>
      <w:r w:rsidRPr="009E7E29">
        <w:rPr>
          <w:rFonts w:ascii="Calibri" w:hAnsi="Calibri" w:eastAsia="NSimSun" w:cs="Calibri"/>
          <w:sz w:val="22"/>
          <w:szCs w:val="22"/>
        </w:rPr>
        <w:t>nyelvi és kommunikációs akadályok</w:t>
      </w:r>
      <w:r w:rsidRPr="333C959E">
        <w:rPr>
          <w:rFonts w:ascii="Calibri" w:hAnsi="Calibri" w:eastAsia="NSimSun" w:cs="Calibri"/>
          <w:b/>
          <w:bCs/>
          <w:sz w:val="22"/>
          <w:szCs w:val="22"/>
        </w:rPr>
        <w:t xml:space="preserve"> </w:t>
      </w:r>
      <w:r w:rsidRPr="333C959E">
        <w:rPr>
          <w:rFonts w:ascii="Calibri" w:hAnsi="Calibri" w:eastAsia="NSimSun" w:cs="Calibri"/>
          <w:sz w:val="22"/>
          <w:szCs w:val="22"/>
        </w:rPr>
        <w:t xml:space="preserve">(37%), </w:t>
      </w:r>
      <w:r w:rsidRPr="333C959E" w:rsidR="14130D2B">
        <w:rPr>
          <w:rFonts w:ascii="Calibri" w:hAnsi="Calibri" w:eastAsia="NSimSun" w:cs="Calibri"/>
          <w:sz w:val="22"/>
          <w:szCs w:val="22"/>
        </w:rPr>
        <w:t>az utazással járó megterhelés</w:t>
      </w:r>
      <w:r w:rsidRPr="333C959E" w:rsidR="7799A55C">
        <w:rPr>
          <w:rFonts w:ascii="Calibri" w:hAnsi="Calibri" w:eastAsia="NSimSun" w:cs="Calibri"/>
          <w:sz w:val="22"/>
          <w:szCs w:val="22"/>
        </w:rPr>
        <w:t xml:space="preserve"> </w:t>
      </w:r>
      <w:r w:rsidRPr="333C959E" w:rsidR="48602C02">
        <w:rPr>
          <w:rFonts w:ascii="Calibri" w:hAnsi="Calibri" w:eastAsia="NSimSun" w:cs="Calibri"/>
          <w:sz w:val="22"/>
          <w:szCs w:val="22"/>
        </w:rPr>
        <w:t>és</w:t>
      </w:r>
      <w:r w:rsidRPr="333C959E" w:rsidR="14130D2B">
        <w:rPr>
          <w:rFonts w:ascii="Calibri" w:hAnsi="Calibri" w:eastAsia="NSimSun" w:cs="Calibri"/>
          <w:sz w:val="22"/>
          <w:szCs w:val="22"/>
        </w:rPr>
        <w:t xml:space="preserve"> kockázat </w:t>
      </w:r>
      <w:r w:rsidRPr="333C959E">
        <w:rPr>
          <w:rFonts w:ascii="Calibri" w:hAnsi="Calibri" w:eastAsia="NSimSun" w:cs="Calibri"/>
          <w:sz w:val="22"/>
          <w:szCs w:val="22"/>
        </w:rPr>
        <w:t xml:space="preserve">(34%), az adminisztrációs bonyodalmak (32%) és az utógondozás </w:t>
      </w:r>
      <w:r w:rsidRPr="333C959E" w:rsidR="63F73399">
        <w:rPr>
          <w:rFonts w:ascii="Calibri" w:hAnsi="Calibri" w:eastAsia="NSimSun" w:cs="Calibri"/>
          <w:sz w:val="22"/>
          <w:szCs w:val="22"/>
        </w:rPr>
        <w:t>nehézkessége</w:t>
      </w:r>
      <w:r w:rsidRPr="333C959E">
        <w:rPr>
          <w:rFonts w:ascii="Calibri" w:hAnsi="Calibri" w:eastAsia="NSimSun" w:cs="Calibri"/>
          <w:sz w:val="22"/>
          <w:szCs w:val="22"/>
        </w:rPr>
        <w:t xml:space="preserve"> (30%) követnek. </w:t>
      </w:r>
    </w:p>
    <w:p w:rsidR="001C513A" w:rsidP="001C513A" w:rsidRDefault="001C513A" w14:paraId="793DA789" w14:textId="7D356260">
      <w:pPr>
        <w:rPr>
          <w:rFonts w:ascii="Calibri" w:hAnsi="Calibri" w:cs="Calibri"/>
          <w:sz w:val="22"/>
          <w:szCs w:val="22"/>
        </w:rPr>
      </w:pPr>
      <w:r w:rsidRPr="68DBB11A">
        <w:rPr>
          <w:rFonts w:ascii="Calibri" w:hAnsi="Calibri" w:cs="Calibri"/>
          <w:i/>
          <w:iCs/>
          <w:sz w:val="22"/>
          <w:szCs w:val="22"/>
        </w:rPr>
        <w:t>„Az aggasztó egészségügyi statisztikákat és az egyre erősödő igényt látva teljesen új egészségbiztosítási termék</w:t>
      </w:r>
      <w:r w:rsidRPr="68DBB11A" w:rsidR="001051E6">
        <w:rPr>
          <w:rFonts w:ascii="Calibri" w:hAnsi="Calibri" w:cs="Calibri"/>
          <w:i/>
          <w:iCs/>
          <w:sz w:val="22"/>
          <w:szCs w:val="22"/>
        </w:rPr>
        <w:t>ek</w:t>
      </w:r>
      <w:r w:rsidRPr="68DBB11A">
        <w:rPr>
          <w:rFonts w:ascii="Calibri" w:hAnsi="Calibri" w:cs="Calibri"/>
          <w:i/>
          <w:iCs/>
          <w:sz w:val="22"/>
          <w:szCs w:val="22"/>
        </w:rPr>
        <w:t xml:space="preserve">re van szükség az egészségbiztosítási piacon is. </w:t>
      </w:r>
      <w:r w:rsidRPr="68DBB11A" w:rsidR="00416A6C">
        <w:rPr>
          <w:rFonts w:ascii="Calibri" w:hAnsi="Calibri" w:cs="Calibri"/>
          <w:i/>
          <w:iCs/>
          <w:sz w:val="22"/>
          <w:szCs w:val="22"/>
        </w:rPr>
        <w:t>Már nemcsak a hazai magánellátás finanszírozás</w:t>
      </w:r>
      <w:r w:rsidRPr="68DBB11A" w:rsidR="006C65A0">
        <w:rPr>
          <w:rFonts w:ascii="Calibri" w:hAnsi="Calibri" w:cs="Calibri"/>
          <w:i/>
          <w:iCs/>
          <w:sz w:val="22"/>
          <w:szCs w:val="22"/>
        </w:rPr>
        <w:t>ára</w:t>
      </w:r>
      <w:r w:rsidRPr="68DBB11A" w:rsidR="00416A6C">
        <w:rPr>
          <w:rFonts w:ascii="Calibri" w:hAnsi="Calibri" w:cs="Calibri"/>
          <w:i/>
          <w:iCs/>
          <w:sz w:val="22"/>
          <w:szCs w:val="22"/>
        </w:rPr>
        <w:t xml:space="preserve">, hanem </w:t>
      </w:r>
      <w:r w:rsidRPr="68DBB11A" w:rsidR="00163E27">
        <w:rPr>
          <w:rFonts w:ascii="Calibri" w:hAnsi="Calibri" w:cs="Calibri"/>
          <w:i/>
          <w:iCs/>
          <w:sz w:val="22"/>
          <w:szCs w:val="22"/>
        </w:rPr>
        <w:t xml:space="preserve">egyes súlyos betegségek esetén a külföldi </w:t>
      </w:r>
      <w:r w:rsidRPr="68DBB11A">
        <w:rPr>
          <w:rFonts w:ascii="Calibri" w:hAnsi="Calibri" w:cs="Calibri"/>
          <w:i/>
          <w:iCs/>
          <w:sz w:val="22"/>
          <w:szCs w:val="22"/>
        </w:rPr>
        <w:t>gyógykezelésre szóló szolgáltatás</w:t>
      </w:r>
      <w:r w:rsidRPr="68DBB11A" w:rsidR="00163E27">
        <w:rPr>
          <w:rFonts w:ascii="Calibri" w:hAnsi="Calibri" w:cs="Calibri"/>
          <w:i/>
          <w:iCs/>
          <w:sz w:val="22"/>
          <w:szCs w:val="22"/>
        </w:rPr>
        <w:t xml:space="preserve">ok iránt is egyre nagyobb </w:t>
      </w:r>
      <w:r w:rsidRPr="68DBB11A" w:rsidR="006C65A0">
        <w:rPr>
          <w:rFonts w:ascii="Calibri" w:hAnsi="Calibri" w:cs="Calibri"/>
          <w:i/>
          <w:iCs/>
          <w:sz w:val="22"/>
          <w:szCs w:val="22"/>
        </w:rPr>
        <w:t>a kereslet</w:t>
      </w:r>
      <w:r w:rsidRPr="68DBB11A" w:rsidR="00E41D2E">
        <w:rPr>
          <w:rFonts w:ascii="Calibri" w:hAnsi="Calibri" w:cs="Calibri"/>
          <w:i/>
          <w:iCs/>
          <w:sz w:val="22"/>
          <w:szCs w:val="22"/>
        </w:rPr>
        <w:t xml:space="preserve"> legyen szó rosszindulatú daganatos betegség kórházi kezeléséről, szívműtétről, idegsebészeti műtétről vagy épp</w:t>
      </w:r>
      <w:r w:rsidR="001F0822">
        <w:rPr>
          <w:rFonts w:ascii="Calibri" w:hAnsi="Calibri" w:cs="Calibri"/>
          <w:i/>
          <w:iCs/>
          <w:sz w:val="22"/>
          <w:szCs w:val="22"/>
        </w:rPr>
        <w:t xml:space="preserve"> élődonoros</w:t>
      </w:r>
      <w:r w:rsidRPr="68DBB11A" w:rsidR="00E41D2E">
        <w:rPr>
          <w:rFonts w:ascii="Calibri" w:hAnsi="Calibri" w:cs="Calibri"/>
          <w:i/>
          <w:iCs/>
          <w:sz w:val="22"/>
          <w:szCs w:val="22"/>
        </w:rPr>
        <w:t xml:space="preserve"> szervátültetésről</w:t>
      </w:r>
      <w:r w:rsidRPr="68DBB11A" w:rsidR="006C65A0">
        <w:rPr>
          <w:rFonts w:ascii="Calibri" w:hAnsi="Calibri" w:cs="Calibri"/>
          <w:i/>
          <w:iCs/>
          <w:sz w:val="22"/>
          <w:szCs w:val="22"/>
        </w:rPr>
        <w:t xml:space="preserve">. </w:t>
      </w:r>
      <w:r w:rsidRPr="68DBB11A" w:rsidR="009D3823">
        <w:rPr>
          <w:rFonts w:ascii="Calibri" w:hAnsi="Calibri" w:cs="Calibri"/>
          <w:i/>
          <w:iCs/>
          <w:sz w:val="22"/>
          <w:szCs w:val="22"/>
        </w:rPr>
        <w:t>Az ilyen szolgáltatás</w:t>
      </w:r>
      <w:r w:rsidRPr="68DBB11A">
        <w:rPr>
          <w:rFonts w:ascii="Calibri" w:hAnsi="Calibri" w:cs="Calibri"/>
          <w:i/>
          <w:iCs/>
          <w:sz w:val="22"/>
          <w:szCs w:val="22"/>
        </w:rPr>
        <w:t xml:space="preserve">finanszírozó egészségbiztosítás </w:t>
      </w:r>
      <w:r w:rsidRPr="68DBB11A" w:rsidR="009B30AE">
        <w:rPr>
          <w:rFonts w:ascii="Calibri" w:hAnsi="Calibri" w:cs="Calibri"/>
          <w:i/>
          <w:iCs/>
          <w:sz w:val="22"/>
          <w:szCs w:val="22"/>
        </w:rPr>
        <w:t xml:space="preserve">választ ad a legfőbb aggályokra: fedezni tudja a </w:t>
      </w:r>
      <w:r w:rsidR="001F0822">
        <w:rPr>
          <w:rFonts w:ascii="Calibri" w:hAnsi="Calibri" w:cs="Calibri"/>
          <w:i/>
          <w:iCs/>
          <w:sz w:val="22"/>
          <w:szCs w:val="22"/>
        </w:rPr>
        <w:t>kezelés</w:t>
      </w:r>
      <w:r w:rsidRPr="68DBB11A" w:rsidR="001F0822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68DBB11A" w:rsidR="009B30AE">
        <w:rPr>
          <w:rFonts w:ascii="Calibri" w:hAnsi="Calibri" w:cs="Calibri"/>
          <w:i/>
          <w:iCs/>
          <w:sz w:val="22"/>
          <w:szCs w:val="22"/>
        </w:rPr>
        <w:t>és utazás költség</w:t>
      </w:r>
      <w:r w:rsidRPr="68DBB11A" w:rsidR="00D55B08">
        <w:rPr>
          <w:rFonts w:ascii="Calibri" w:hAnsi="Calibri" w:cs="Calibri"/>
          <w:i/>
          <w:iCs/>
          <w:sz w:val="22"/>
          <w:szCs w:val="22"/>
        </w:rPr>
        <w:t>ei</w:t>
      </w:r>
      <w:r w:rsidRPr="68DBB11A" w:rsidR="009B30AE">
        <w:rPr>
          <w:rFonts w:ascii="Calibri" w:hAnsi="Calibri" w:cs="Calibri"/>
          <w:i/>
          <w:iCs/>
          <w:sz w:val="22"/>
          <w:szCs w:val="22"/>
        </w:rPr>
        <w:t xml:space="preserve">t, </w:t>
      </w:r>
      <w:r w:rsidRPr="68DBB11A" w:rsidR="00D55B08">
        <w:rPr>
          <w:rFonts w:ascii="Calibri" w:hAnsi="Calibri" w:cs="Calibri"/>
          <w:i/>
          <w:iCs/>
          <w:sz w:val="22"/>
          <w:szCs w:val="22"/>
        </w:rPr>
        <w:t>leveszi a szervezési és adminisztratív terheket is a biztosított válláról, sőt, a nyelvtudás hiánya sem lehet akadálya a gyógyulásnak</w:t>
      </w:r>
      <w:r w:rsidRPr="68DBB11A">
        <w:rPr>
          <w:rFonts w:ascii="Calibri" w:hAnsi="Calibri" w:cs="Calibri"/>
          <w:i/>
          <w:iCs/>
          <w:sz w:val="22"/>
          <w:szCs w:val="22"/>
        </w:rPr>
        <w:t>”</w:t>
      </w:r>
      <w:r w:rsidRPr="68DBB11A">
        <w:rPr>
          <w:rFonts w:ascii="Calibri" w:hAnsi="Calibri" w:cs="Calibri"/>
          <w:sz w:val="22"/>
          <w:szCs w:val="22"/>
        </w:rPr>
        <w:t xml:space="preserve"> – </w:t>
      </w:r>
      <w:r w:rsidRPr="68DBB11A" w:rsidR="002A0ED1">
        <w:rPr>
          <w:rFonts w:ascii="Calibri" w:hAnsi="Calibri" w:cs="Calibri"/>
          <w:sz w:val="22"/>
          <w:szCs w:val="22"/>
        </w:rPr>
        <w:t>mondja</w:t>
      </w:r>
      <w:r w:rsidRPr="68DBB11A">
        <w:rPr>
          <w:rFonts w:ascii="Calibri" w:hAnsi="Calibri" w:cs="Calibri"/>
          <w:sz w:val="22"/>
          <w:szCs w:val="22"/>
        </w:rPr>
        <w:t xml:space="preserve"> Holló Bence, az NN Biztosító elnök-vezérigazgatója.</w:t>
      </w:r>
    </w:p>
    <w:p w:rsidR="220A1495" w:rsidP="5D489E3D" w:rsidRDefault="220A1495" w14:paraId="1B11664B" w14:textId="34B6D311">
      <w:pPr>
        <w:rPr>
          <w:rFonts w:ascii="Calibri" w:hAnsi="Calibri" w:eastAsia="NSimSun" w:cs="Calibri"/>
          <w:b/>
          <w:bCs/>
          <w:sz w:val="22"/>
          <w:szCs w:val="22"/>
        </w:rPr>
      </w:pPr>
      <w:r w:rsidRPr="5D489E3D">
        <w:rPr>
          <w:rFonts w:ascii="Calibri" w:hAnsi="Calibri" w:eastAsia="NSimSun" w:cs="Calibri"/>
          <w:b/>
          <w:bCs/>
          <w:sz w:val="22"/>
          <w:szCs w:val="22"/>
        </w:rPr>
        <w:t>Amikor mégis külföld</w:t>
      </w:r>
    </w:p>
    <w:p w:rsidR="220A1495" w:rsidP="5D489E3D" w:rsidRDefault="51F7E9B9" w14:paraId="2ADFDC21" w14:textId="6971DF07">
      <w:pPr>
        <w:rPr>
          <w:rFonts w:ascii="Calibri" w:hAnsi="Calibri" w:eastAsia="NSimSun" w:cs="Calibri"/>
          <w:sz w:val="22"/>
          <w:szCs w:val="22"/>
        </w:rPr>
      </w:pPr>
      <w:r w:rsidRPr="74059A67">
        <w:rPr>
          <w:rFonts w:ascii="Calibri" w:hAnsi="Calibri" w:eastAsia="NSimSun" w:cs="Calibri"/>
          <w:sz w:val="22"/>
          <w:szCs w:val="22"/>
        </w:rPr>
        <w:t>A kisebb, gyorsan kezelhető problémák esetén a többség, a kutatás szerint, marad</w:t>
      </w:r>
      <w:r w:rsidRPr="74059A67" w:rsidR="39C3B0E6">
        <w:rPr>
          <w:rFonts w:ascii="Calibri" w:hAnsi="Calibri" w:eastAsia="NSimSun" w:cs="Calibri"/>
          <w:sz w:val="22"/>
          <w:szCs w:val="22"/>
        </w:rPr>
        <w:t>na</w:t>
      </w:r>
      <w:r w:rsidRPr="74059A67">
        <w:rPr>
          <w:rFonts w:ascii="Calibri" w:hAnsi="Calibri" w:eastAsia="NSimSun" w:cs="Calibri"/>
          <w:sz w:val="22"/>
          <w:szCs w:val="22"/>
        </w:rPr>
        <w:t xml:space="preserve"> az állami egészségügyben</w:t>
      </w:r>
      <w:r w:rsidRPr="74059A67" w:rsidR="08CE2861">
        <w:rPr>
          <w:rFonts w:ascii="Calibri" w:hAnsi="Calibri" w:eastAsia="NSimSun" w:cs="Calibri"/>
          <w:sz w:val="22"/>
          <w:szCs w:val="22"/>
        </w:rPr>
        <w:t xml:space="preserve"> </w:t>
      </w:r>
      <w:r w:rsidRPr="74059A67" w:rsidR="7FE2D08E">
        <w:rPr>
          <w:rFonts w:ascii="Calibri" w:hAnsi="Calibri" w:eastAsia="NSimSun" w:cs="Calibri"/>
          <w:sz w:val="22"/>
          <w:szCs w:val="22"/>
        </w:rPr>
        <w:t>(65%)</w:t>
      </w:r>
      <w:r w:rsidRPr="74059A67" w:rsidR="74463B0B">
        <w:rPr>
          <w:rFonts w:ascii="Calibri" w:hAnsi="Calibri" w:eastAsia="NSimSun" w:cs="Calibri"/>
          <w:sz w:val="22"/>
          <w:szCs w:val="22"/>
        </w:rPr>
        <w:t xml:space="preserve">. </w:t>
      </w:r>
      <w:r w:rsidRPr="74059A67" w:rsidR="4F79F7F4">
        <w:rPr>
          <w:rFonts w:ascii="Calibri" w:hAnsi="Calibri" w:eastAsia="NSimSun" w:cs="Calibri"/>
          <w:sz w:val="22"/>
          <w:szCs w:val="22"/>
        </w:rPr>
        <w:t>Az állami egészségügy kihívásai</w:t>
      </w:r>
      <w:r w:rsidRPr="74059A67" w:rsidR="42A7CB19">
        <w:rPr>
          <w:rFonts w:ascii="Calibri" w:hAnsi="Calibri" w:eastAsia="NSimSun" w:cs="Calibri"/>
          <w:sz w:val="22"/>
          <w:szCs w:val="22"/>
        </w:rPr>
        <w:t xml:space="preserve"> mi</w:t>
      </w:r>
      <w:r w:rsidR="3DC4E90A">
        <w:rPr>
          <w:rFonts w:ascii="Calibri" w:hAnsi="Calibri" w:eastAsia="NSimSun" w:cs="Calibri"/>
          <w:sz w:val="22"/>
          <w:szCs w:val="22"/>
        </w:rPr>
        <w:t>att</w:t>
      </w:r>
      <w:r w:rsidRPr="74059A67" w:rsidR="4C99FC8C">
        <w:rPr>
          <w:rFonts w:ascii="Calibri" w:hAnsi="Calibri" w:eastAsia="NSimSun" w:cs="Calibri"/>
          <w:sz w:val="22"/>
          <w:szCs w:val="22"/>
        </w:rPr>
        <w:t xml:space="preserve"> </w:t>
      </w:r>
      <w:r w:rsidRPr="74059A67" w:rsidR="15558B9A">
        <w:rPr>
          <w:rFonts w:ascii="Calibri" w:hAnsi="Calibri" w:eastAsia="NSimSun" w:cs="Calibri"/>
          <w:sz w:val="22"/>
          <w:szCs w:val="22"/>
        </w:rPr>
        <w:t>a</w:t>
      </w:r>
      <w:r w:rsidRPr="74059A67" w:rsidR="4311CF34">
        <w:rPr>
          <w:rFonts w:ascii="Calibri" w:hAnsi="Calibri" w:eastAsia="NSimSun" w:cs="Calibri"/>
          <w:sz w:val="22"/>
          <w:szCs w:val="22"/>
        </w:rPr>
        <w:t xml:space="preserve"> </w:t>
      </w:r>
      <w:hyperlink w:history="1" r:id="rId11">
        <w:r w:rsidRPr="00C55577" w:rsidR="4311CF34">
          <w:rPr>
            <w:rStyle w:val="Hyperlink"/>
            <w:rFonts w:ascii="Calibri" w:hAnsi="Calibri" w:eastAsia="NSimSun" w:cs="Calibri"/>
            <w:sz w:val="22"/>
            <w:szCs w:val="22"/>
          </w:rPr>
          <w:t xml:space="preserve">magánegészségügy </w:t>
        </w:r>
        <w:r w:rsidRPr="00C55577" w:rsidR="0BD764B9">
          <w:rPr>
            <w:rStyle w:val="Hyperlink"/>
            <w:rFonts w:ascii="Calibri" w:hAnsi="Calibri" w:eastAsia="NSimSun" w:cs="Calibri"/>
            <w:sz w:val="22"/>
            <w:szCs w:val="22"/>
          </w:rPr>
          <w:t>egyre népszerűbb</w:t>
        </w:r>
      </w:hyperlink>
      <w:r w:rsidRPr="74059A67" w:rsidR="08CE2861">
        <w:rPr>
          <w:rFonts w:ascii="Calibri" w:hAnsi="Calibri" w:eastAsia="NSimSun" w:cs="Calibri"/>
          <w:sz w:val="22"/>
          <w:szCs w:val="22"/>
        </w:rPr>
        <w:t xml:space="preserve"> idehaza</w:t>
      </w:r>
      <w:r w:rsidRPr="74059A67" w:rsidR="059BBF6A">
        <w:rPr>
          <w:rFonts w:ascii="Calibri" w:hAnsi="Calibri" w:eastAsia="NSimSun" w:cs="Calibri"/>
          <w:sz w:val="22"/>
          <w:szCs w:val="22"/>
        </w:rPr>
        <w:t xml:space="preserve"> is</w:t>
      </w:r>
      <w:r w:rsidRPr="74059A67" w:rsidR="0BD764B9">
        <w:rPr>
          <w:rFonts w:ascii="Calibri" w:hAnsi="Calibri" w:eastAsia="NSimSun" w:cs="Calibri"/>
          <w:sz w:val="22"/>
          <w:szCs w:val="22"/>
        </w:rPr>
        <w:t xml:space="preserve">, a </w:t>
      </w:r>
      <w:r w:rsidRPr="74059A67">
        <w:rPr>
          <w:rFonts w:ascii="Calibri" w:hAnsi="Calibri" w:eastAsia="NSimSun" w:cs="Calibri"/>
          <w:sz w:val="22"/>
          <w:szCs w:val="22"/>
        </w:rPr>
        <w:t>magánellátás</w:t>
      </w:r>
      <w:r w:rsidRPr="74059A67" w:rsidR="0BD764B9">
        <w:rPr>
          <w:rFonts w:ascii="Calibri" w:hAnsi="Calibri" w:eastAsia="NSimSun" w:cs="Calibri"/>
          <w:sz w:val="22"/>
          <w:szCs w:val="22"/>
        </w:rPr>
        <w:t>t</w:t>
      </w:r>
      <w:r w:rsidRPr="74059A67">
        <w:rPr>
          <w:rFonts w:ascii="Calibri" w:hAnsi="Calibri" w:eastAsia="NSimSun" w:cs="Calibri"/>
          <w:sz w:val="22"/>
          <w:szCs w:val="22"/>
        </w:rPr>
        <w:t xml:space="preserve"> főleg diagnosztikai vizsgálatokra (51%) és kisebb műtétekre (45%) </w:t>
      </w:r>
      <w:r w:rsidRPr="74059A67" w:rsidR="0BD764B9">
        <w:rPr>
          <w:rFonts w:ascii="Calibri" w:hAnsi="Calibri" w:eastAsia="NSimSun" w:cs="Calibri"/>
          <w:sz w:val="22"/>
          <w:szCs w:val="22"/>
        </w:rPr>
        <w:t>vennék igénybe</w:t>
      </w:r>
      <w:r w:rsidRPr="74059A67">
        <w:rPr>
          <w:rFonts w:ascii="Calibri" w:hAnsi="Calibri" w:eastAsia="NSimSun" w:cs="Calibri"/>
          <w:sz w:val="22"/>
          <w:szCs w:val="22"/>
        </w:rPr>
        <w:t xml:space="preserve">. A </w:t>
      </w:r>
      <w:r w:rsidRPr="74059A67">
        <w:rPr>
          <w:rFonts w:ascii="Calibri" w:hAnsi="Calibri" w:eastAsia="NSimSun" w:cs="Calibri"/>
          <w:b/>
          <w:bCs/>
          <w:sz w:val="22"/>
          <w:szCs w:val="22"/>
        </w:rPr>
        <w:t>külföldi gyógykezelés viszont akkor kerül előtérbe</w:t>
      </w:r>
      <w:r w:rsidRPr="74059A67">
        <w:rPr>
          <w:rFonts w:ascii="Calibri" w:hAnsi="Calibri" w:eastAsia="NSimSun" w:cs="Calibri"/>
          <w:sz w:val="22"/>
          <w:szCs w:val="22"/>
        </w:rPr>
        <w:t>, amikor nagyobb műtétekről (11%) vagy súlyos, hosszabb lefolyású betegségekről (19%) van szó – vagyis amikor minden esély számít a gyógyulásra.</w:t>
      </w:r>
    </w:p>
    <w:p w:rsidR="00937243" w:rsidP="00FA45AD" w:rsidRDefault="00937243" w14:paraId="2E88BB3C" w14:textId="0705D0BE">
      <w:pPr>
        <w:spacing w:after="0"/>
        <w:rPr>
          <w:rFonts w:ascii="Calibri" w:hAnsi="Calibri" w:cs="Calibri"/>
          <w:sz w:val="22"/>
          <w:szCs w:val="22"/>
        </w:rPr>
      </w:pPr>
      <w:r w:rsidRPr="74059A67">
        <w:rPr>
          <w:rFonts w:ascii="Calibri" w:hAnsi="Calibri" w:eastAsia="NSimSun" w:cs="Calibri"/>
          <w:i/>
          <w:iCs/>
          <w:sz w:val="18"/>
          <w:szCs w:val="18"/>
          <w:lang w:eastAsia="zh-CN" w:bidi="hi-IN"/>
          <w14:ligatures w14:val="none"/>
        </w:rPr>
        <w:t>* A kutatás az NN Biztosító megbízásából készült. A felmérés reprezentatív a 18-69 éves magyar internetező felnőtt lakosságra nézve, nem, kor, iskolai végzettség, lakóhely és régió szerint. Az adatgyűjtés 2025 februárjában zajlott, 1000 fő részvételével online.</w:t>
      </w:r>
    </w:p>
    <w:p w:rsidR="00937243" w:rsidP="00FA45AD" w:rsidRDefault="00937243" w14:paraId="229D7247" w14:textId="77777777">
      <w:pPr>
        <w:spacing w:after="0"/>
        <w:rPr>
          <w:rFonts w:ascii="Calibri" w:hAnsi="Calibri" w:cs="Calibri"/>
          <w:sz w:val="22"/>
          <w:szCs w:val="22"/>
        </w:rPr>
      </w:pPr>
    </w:p>
    <w:p w:rsidR="00937243" w:rsidP="00FA45AD" w:rsidRDefault="00937243" w14:paraId="76EBA4EB" w14:textId="77777777">
      <w:pPr>
        <w:spacing w:after="0"/>
        <w:rPr>
          <w:rFonts w:ascii="Calibri" w:hAnsi="Calibri" w:cs="Calibri"/>
          <w:sz w:val="22"/>
          <w:szCs w:val="22"/>
        </w:rPr>
      </w:pPr>
    </w:p>
    <w:p w:rsidRPr="00FA45AD" w:rsidR="00E4391B" w:rsidP="00FA45AD" w:rsidRDefault="00E4391B" w14:paraId="577188CD" w14:textId="3F59E67A">
      <w:pPr>
        <w:spacing w:after="0"/>
        <w:rPr>
          <w:rFonts w:ascii="Calibri" w:hAnsi="Calibri" w:cs="Calibri"/>
          <w:sz w:val="22"/>
          <w:szCs w:val="22"/>
        </w:rPr>
      </w:pPr>
      <w:r w:rsidRPr="00FA45AD">
        <w:rPr>
          <w:rFonts w:ascii="Calibri" w:hAnsi="Calibri" w:cs="Calibri"/>
          <w:sz w:val="22"/>
          <w:szCs w:val="22"/>
        </w:rPr>
        <w:t xml:space="preserve">Sárvári Marcell </w:t>
      </w:r>
      <w:r w:rsidRPr="00FA45AD">
        <w:rPr>
          <w:rFonts w:ascii="Calibri" w:hAnsi="Calibri" w:cs="Calibri"/>
          <w:sz w:val="22"/>
          <w:szCs w:val="22"/>
        </w:rPr>
        <w:br/>
      </w:r>
      <w:r w:rsidRPr="00FA45AD">
        <w:rPr>
          <w:rFonts w:ascii="Calibri" w:hAnsi="Calibri" w:cs="Calibri"/>
          <w:sz w:val="22"/>
          <w:szCs w:val="22"/>
        </w:rPr>
        <w:t xml:space="preserve">+36 (20) 467 2816; </w:t>
      </w:r>
    </w:p>
    <w:p w:rsidRPr="00FA45AD" w:rsidR="00E4391B" w:rsidP="00FA45AD" w:rsidRDefault="00E4391B" w14:paraId="399A0939" w14:textId="5AB38A65">
      <w:pPr>
        <w:spacing w:after="0"/>
        <w:rPr>
          <w:rFonts w:ascii="Calibri" w:hAnsi="Calibri" w:cs="Calibri"/>
          <w:sz w:val="22"/>
          <w:szCs w:val="22"/>
        </w:rPr>
      </w:pPr>
      <w:hyperlink r:id="rId12">
        <w:r w:rsidRPr="00FA45AD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00FA45AD">
        <w:rPr>
          <w:rFonts w:ascii="Calibri" w:hAnsi="Calibri" w:cs="Calibri"/>
          <w:sz w:val="22"/>
          <w:szCs w:val="22"/>
        </w:rPr>
        <w:t xml:space="preserve"> </w:t>
      </w:r>
    </w:p>
    <w:p w:rsidRPr="00FA45AD" w:rsidR="00E4391B" w:rsidP="00E4391B" w:rsidRDefault="00E4391B" w14:paraId="6560A6FF" w14:textId="77777777">
      <w:pPr>
        <w:spacing w:after="100" w:afterAutospacing="1" w:line="280" w:lineRule="auto"/>
        <w:rPr>
          <w:rFonts w:ascii="Calibri" w:hAnsi="Calibri" w:cs="Calibri"/>
          <w:sz w:val="22"/>
          <w:szCs w:val="22"/>
        </w:rPr>
      </w:pPr>
    </w:p>
    <w:p w:rsidRPr="00FA45AD" w:rsidR="00E4391B" w:rsidP="00E4391B" w:rsidRDefault="00E4391B" w14:paraId="47F375EE" w14:textId="77777777">
      <w:pPr>
        <w:ind w:left="284"/>
        <w:jc w:val="center"/>
        <w:rPr>
          <w:rFonts w:ascii="Calibri" w:hAnsi="Calibri" w:cs="Calibri"/>
        </w:rPr>
      </w:pPr>
      <w:r w:rsidRPr="00FA45AD">
        <w:rPr>
          <w:rFonts w:ascii="Calibri" w:hAnsi="Calibri" w:cs="Calibri"/>
        </w:rPr>
        <w:t>***</w:t>
      </w:r>
    </w:p>
    <w:p w:rsidRPr="00FA45AD" w:rsidR="00E4391B" w:rsidP="00E4391B" w:rsidRDefault="00E4391B" w14:paraId="61FFF783" w14:textId="77777777">
      <w:pPr>
        <w:spacing w:line="260" w:lineRule="atLeast"/>
        <w:rPr>
          <w:rFonts w:ascii="Calibri" w:hAnsi="Calibri" w:cs="Calibri"/>
          <w:color w:val="000000"/>
        </w:rPr>
      </w:pPr>
      <w:r w:rsidRPr="00FA45AD">
        <w:rPr>
          <w:rFonts w:ascii="Calibri" w:hAnsi="Calibri" w:cs="Calibri"/>
          <w:b/>
          <w:color w:val="000000"/>
          <w:sz w:val="18"/>
        </w:rPr>
        <w:t>NN Biztosító Zrt.</w:t>
      </w:r>
    </w:p>
    <w:p w:rsidRPr="00FA45AD" w:rsidR="00E4391B" w:rsidP="000142E7" w:rsidRDefault="000142E7" w14:paraId="1E8211EC" w14:textId="25CFF7F8">
      <w:pPr>
        <w:spacing w:line="260" w:lineRule="atLeast"/>
        <w:jc w:val="both"/>
        <w:rPr>
          <w:rFonts w:ascii="Calibri" w:hAnsi="Calibri" w:eastAsia="NSimSun" w:cs="Calibri"/>
          <w:lang w:eastAsia="zh-CN" w:bidi="hi-IN"/>
          <w14:ligatures w14:val="none"/>
        </w:rPr>
      </w:pPr>
      <w:r w:rsidRPr="00E83293">
        <w:rPr>
          <w:rFonts w:ascii="Calibri" w:hAnsi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</w:p>
    <w:sectPr w:rsidRPr="00FA45AD" w:rsidR="00E4391B" w:rsidSect="00942C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orient="portrait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70742" w:rsidP="00D21FBF" w:rsidRDefault="00A70742" w14:paraId="4FFEFD5E" w14:textId="77777777">
      <w:pPr>
        <w:spacing w:after="0" w:line="240" w:lineRule="auto"/>
      </w:pPr>
      <w:r>
        <w:separator/>
      </w:r>
    </w:p>
  </w:endnote>
  <w:endnote w:type="continuationSeparator" w:id="0">
    <w:p w:rsidR="00A70742" w:rsidP="00D21FBF" w:rsidRDefault="00A70742" w14:paraId="490855D6" w14:textId="77777777">
      <w:pPr>
        <w:spacing w:after="0" w:line="240" w:lineRule="auto"/>
      </w:pPr>
      <w:r>
        <w:continuationSeparator/>
      </w:r>
    </w:p>
  </w:endnote>
  <w:endnote w:type="continuationNotice" w:id="1">
    <w:p w:rsidR="00A70742" w:rsidRDefault="00A70742" w14:paraId="10402F2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24E" w:rsidRDefault="00EA724E" w14:paraId="210C30F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:rsidRPr="00101E0F" w:rsidR="00101E0F" w:rsidRDefault="00101E0F" w14:paraId="4A496061" w14:textId="2716C693">
        <w:pPr>
          <w:pStyle w:val="Footer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:rsidR="00101E0F" w:rsidRDefault="00101E0F" w14:paraId="4FC4472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24E" w:rsidRDefault="00EA724E" w14:paraId="5717519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70742" w:rsidP="00D21FBF" w:rsidRDefault="00A70742" w14:paraId="14A444E7" w14:textId="77777777">
      <w:pPr>
        <w:spacing w:after="0" w:line="240" w:lineRule="auto"/>
      </w:pPr>
      <w:r>
        <w:separator/>
      </w:r>
    </w:p>
  </w:footnote>
  <w:footnote w:type="continuationSeparator" w:id="0">
    <w:p w:rsidR="00A70742" w:rsidP="00D21FBF" w:rsidRDefault="00A70742" w14:paraId="3C42BA0A" w14:textId="77777777">
      <w:pPr>
        <w:spacing w:after="0" w:line="240" w:lineRule="auto"/>
      </w:pPr>
      <w:r>
        <w:continuationSeparator/>
      </w:r>
    </w:p>
  </w:footnote>
  <w:footnote w:type="continuationNotice" w:id="1">
    <w:p w:rsidR="00A70742" w:rsidRDefault="00A70742" w14:paraId="6A47125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24E" w:rsidRDefault="00EA724E" w14:paraId="3AB52CC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EA701E" w:rsidR="00EA701E" w:rsidP="00EA701E" w:rsidRDefault="00EA701E" w14:paraId="6976B1D7" w14:textId="11520F30">
    <w:pPr>
      <w:pStyle w:val="Header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24E" w:rsidRDefault="00EA724E" w14:paraId="0B7E7230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096B"/>
    <w:rsid w:val="00010703"/>
    <w:rsid w:val="0001266D"/>
    <w:rsid w:val="00012FEF"/>
    <w:rsid w:val="00013A82"/>
    <w:rsid w:val="000142E7"/>
    <w:rsid w:val="00015BEC"/>
    <w:rsid w:val="00016645"/>
    <w:rsid w:val="0003017D"/>
    <w:rsid w:val="000443C2"/>
    <w:rsid w:val="00045168"/>
    <w:rsid w:val="000457BA"/>
    <w:rsid w:val="00067A20"/>
    <w:rsid w:val="0007400E"/>
    <w:rsid w:val="000754FD"/>
    <w:rsid w:val="0007662B"/>
    <w:rsid w:val="000777AD"/>
    <w:rsid w:val="000857FB"/>
    <w:rsid w:val="000A1B34"/>
    <w:rsid w:val="000A2E77"/>
    <w:rsid w:val="000A324D"/>
    <w:rsid w:val="000A53B3"/>
    <w:rsid w:val="000A6BDE"/>
    <w:rsid w:val="000C18FF"/>
    <w:rsid w:val="000D0226"/>
    <w:rsid w:val="000E1FD2"/>
    <w:rsid w:val="000F2DED"/>
    <w:rsid w:val="000F3120"/>
    <w:rsid w:val="000F35F1"/>
    <w:rsid w:val="00100A0D"/>
    <w:rsid w:val="00101005"/>
    <w:rsid w:val="00101DF3"/>
    <w:rsid w:val="00101E0F"/>
    <w:rsid w:val="001051E6"/>
    <w:rsid w:val="00110959"/>
    <w:rsid w:val="00113AFD"/>
    <w:rsid w:val="00121520"/>
    <w:rsid w:val="0013516F"/>
    <w:rsid w:val="0014645F"/>
    <w:rsid w:val="00154DE2"/>
    <w:rsid w:val="0015536B"/>
    <w:rsid w:val="00155AEC"/>
    <w:rsid w:val="00163E27"/>
    <w:rsid w:val="001664CC"/>
    <w:rsid w:val="00173240"/>
    <w:rsid w:val="00175C82"/>
    <w:rsid w:val="0018248F"/>
    <w:rsid w:val="001928B3"/>
    <w:rsid w:val="00197078"/>
    <w:rsid w:val="001A0893"/>
    <w:rsid w:val="001A36DB"/>
    <w:rsid w:val="001A6DEA"/>
    <w:rsid w:val="001A7CFB"/>
    <w:rsid w:val="001B6C6C"/>
    <w:rsid w:val="001C513A"/>
    <w:rsid w:val="001E11E6"/>
    <w:rsid w:val="001E36F2"/>
    <w:rsid w:val="001E737B"/>
    <w:rsid w:val="001F0822"/>
    <w:rsid w:val="001F361E"/>
    <w:rsid w:val="001F44FC"/>
    <w:rsid w:val="001F569D"/>
    <w:rsid w:val="0020309A"/>
    <w:rsid w:val="002034A5"/>
    <w:rsid w:val="002143A5"/>
    <w:rsid w:val="0023120A"/>
    <w:rsid w:val="002327C8"/>
    <w:rsid w:val="00234CD9"/>
    <w:rsid w:val="002356F8"/>
    <w:rsid w:val="002359EA"/>
    <w:rsid w:val="00235F74"/>
    <w:rsid w:val="002413E7"/>
    <w:rsid w:val="00250AF6"/>
    <w:rsid w:val="00254EE5"/>
    <w:rsid w:val="002570C8"/>
    <w:rsid w:val="00265AF4"/>
    <w:rsid w:val="00267196"/>
    <w:rsid w:val="002705FF"/>
    <w:rsid w:val="00274815"/>
    <w:rsid w:val="00274DB4"/>
    <w:rsid w:val="00286A11"/>
    <w:rsid w:val="00287B88"/>
    <w:rsid w:val="002A0ED1"/>
    <w:rsid w:val="002A1C42"/>
    <w:rsid w:val="002B57F9"/>
    <w:rsid w:val="002B6DC3"/>
    <w:rsid w:val="002C1023"/>
    <w:rsid w:val="002D0F18"/>
    <w:rsid w:val="002D2F31"/>
    <w:rsid w:val="002D637D"/>
    <w:rsid w:val="002E76AE"/>
    <w:rsid w:val="00311556"/>
    <w:rsid w:val="00311C6C"/>
    <w:rsid w:val="00330686"/>
    <w:rsid w:val="00334942"/>
    <w:rsid w:val="00340982"/>
    <w:rsid w:val="00345CDB"/>
    <w:rsid w:val="00347A56"/>
    <w:rsid w:val="003627E2"/>
    <w:rsid w:val="003727D2"/>
    <w:rsid w:val="0037429F"/>
    <w:rsid w:val="00375141"/>
    <w:rsid w:val="00377900"/>
    <w:rsid w:val="00377DD4"/>
    <w:rsid w:val="0038177D"/>
    <w:rsid w:val="0039306A"/>
    <w:rsid w:val="00395A6F"/>
    <w:rsid w:val="003A53C8"/>
    <w:rsid w:val="003B161D"/>
    <w:rsid w:val="003B3C57"/>
    <w:rsid w:val="003B554B"/>
    <w:rsid w:val="003C1600"/>
    <w:rsid w:val="003C4955"/>
    <w:rsid w:val="003C4D85"/>
    <w:rsid w:val="003C5639"/>
    <w:rsid w:val="003C6385"/>
    <w:rsid w:val="003E5206"/>
    <w:rsid w:val="003E63CF"/>
    <w:rsid w:val="0041060E"/>
    <w:rsid w:val="0041278A"/>
    <w:rsid w:val="00413F44"/>
    <w:rsid w:val="004165A7"/>
    <w:rsid w:val="00416A6C"/>
    <w:rsid w:val="004173F7"/>
    <w:rsid w:val="00417AFF"/>
    <w:rsid w:val="0042762C"/>
    <w:rsid w:val="00430E9E"/>
    <w:rsid w:val="00432677"/>
    <w:rsid w:val="00436F56"/>
    <w:rsid w:val="00441705"/>
    <w:rsid w:val="00441E67"/>
    <w:rsid w:val="00446AAF"/>
    <w:rsid w:val="004513EF"/>
    <w:rsid w:val="00452A07"/>
    <w:rsid w:val="00456F9C"/>
    <w:rsid w:val="004673B1"/>
    <w:rsid w:val="00470F1C"/>
    <w:rsid w:val="00474E70"/>
    <w:rsid w:val="004775C6"/>
    <w:rsid w:val="0048385D"/>
    <w:rsid w:val="004917B7"/>
    <w:rsid w:val="0049317C"/>
    <w:rsid w:val="00494BA8"/>
    <w:rsid w:val="004A2AAD"/>
    <w:rsid w:val="004A439A"/>
    <w:rsid w:val="004B2D5F"/>
    <w:rsid w:val="004B3777"/>
    <w:rsid w:val="004B5908"/>
    <w:rsid w:val="004C14A1"/>
    <w:rsid w:val="004C600D"/>
    <w:rsid w:val="004D1BBD"/>
    <w:rsid w:val="004D71BF"/>
    <w:rsid w:val="004E1201"/>
    <w:rsid w:val="004F0D6A"/>
    <w:rsid w:val="004F5057"/>
    <w:rsid w:val="005006A6"/>
    <w:rsid w:val="005009CC"/>
    <w:rsid w:val="00500F54"/>
    <w:rsid w:val="00505E3C"/>
    <w:rsid w:val="00506728"/>
    <w:rsid w:val="00514197"/>
    <w:rsid w:val="0051692E"/>
    <w:rsid w:val="0052569F"/>
    <w:rsid w:val="00526170"/>
    <w:rsid w:val="005423AB"/>
    <w:rsid w:val="00545F64"/>
    <w:rsid w:val="00551814"/>
    <w:rsid w:val="00553AD5"/>
    <w:rsid w:val="00553F1C"/>
    <w:rsid w:val="00556444"/>
    <w:rsid w:val="00556F68"/>
    <w:rsid w:val="00557932"/>
    <w:rsid w:val="00561C0F"/>
    <w:rsid w:val="00562C0B"/>
    <w:rsid w:val="00563A64"/>
    <w:rsid w:val="00567B74"/>
    <w:rsid w:val="00572739"/>
    <w:rsid w:val="00574986"/>
    <w:rsid w:val="00575AF5"/>
    <w:rsid w:val="00576CFA"/>
    <w:rsid w:val="00586BBE"/>
    <w:rsid w:val="005912EB"/>
    <w:rsid w:val="00594C48"/>
    <w:rsid w:val="005B1396"/>
    <w:rsid w:val="005B7A6D"/>
    <w:rsid w:val="005C1C52"/>
    <w:rsid w:val="005C7633"/>
    <w:rsid w:val="005D2BE3"/>
    <w:rsid w:val="005D5FD6"/>
    <w:rsid w:val="005D6F2E"/>
    <w:rsid w:val="005E3D58"/>
    <w:rsid w:val="00600FE1"/>
    <w:rsid w:val="0060531A"/>
    <w:rsid w:val="006065D2"/>
    <w:rsid w:val="00612AC2"/>
    <w:rsid w:val="00614E95"/>
    <w:rsid w:val="006163ED"/>
    <w:rsid w:val="00616C6D"/>
    <w:rsid w:val="006218DE"/>
    <w:rsid w:val="00623FD5"/>
    <w:rsid w:val="0063719D"/>
    <w:rsid w:val="00641D6A"/>
    <w:rsid w:val="00643BCB"/>
    <w:rsid w:val="00646CED"/>
    <w:rsid w:val="006508A7"/>
    <w:rsid w:val="00660A94"/>
    <w:rsid w:val="00665310"/>
    <w:rsid w:val="00665BF7"/>
    <w:rsid w:val="0067636F"/>
    <w:rsid w:val="006768A7"/>
    <w:rsid w:val="00676ADE"/>
    <w:rsid w:val="00682AD0"/>
    <w:rsid w:val="006836E8"/>
    <w:rsid w:val="00685787"/>
    <w:rsid w:val="006A10F8"/>
    <w:rsid w:val="006A6FD0"/>
    <w:rsid w:val="006B6392"/>
    <w:rsid w:val="006C106E"/>
    <w:rsid w:val="006C1F38"/>
    <w:rsid w:val="006C2989"/>
    <w:rsid w:val="006C45EE"/>
    <w:rsid w:val="006C5741"/>
    <w:rsid w:val="006C5A33"/>
    <w:rsid w:val="006C65A0"/>
    <w:rsid w:val="006D03D5"/>
    <w:rsid w:val="006E6A8C"/>
    <w:rsid w:val="006E70F8"/>
    <w:rsid w:val="006E7EC5"/>
    <w:rsid w:val="006F4FBB"/>
    <w:rsid w:val="007129F8"/>
    <w:rsid w:val="0071768E"/>
    <w:rsid w:val="00717DFC"/>
    <w:rsid w:val="00721D1F"/>
    <w:rsid w:val="00721F07"/>
    <w:rsid w:val="007221C9"/>
    <w:rsid w:val="00725E57"/>
    <w:rsid w:val="007375DA"/>
    <w:rsid w:val="00762544"/>
    <w:rsid w:val="00780038"/>
    <w:rsid w:val="0078095F"/>
    <w:rsid w:val="00782927"/>
    <w:rsid w:val="00783DBA"/>
    <w:rsid w:val="0079562A"/>
    <w:rsid w:val="00795D67"/>
    <w:rsid w:val="007A1575"/>
    <w:rsid w:val="007A2A22"/>
    <w:rsid w:val="007A35C9"/>
    <w:rsid w:val="007C5174"/>
    <w:rsid w:val="007D1CFF"/>
    <w:rsid w:val="007D4950"/>
    <w:rsid w:val="007F41B9"/>
    <w:rsid w:val="008024E2"/>
    <w:rsid w:val="00806965"/>
    <w:rsid w:val="00816C69"/>
    <w:rsid w:val="0082057F"/>
    <w:rsid w:val="00824695"/>
    <w:rsid w:val="008371D0"/>
    <w:rsid w:val="0084516E"/>
    <w:rsid w:val="00845499"/>
    <w:rsid w:val="00853583"/>
    <w:rsid w:val="00853F25"/>
    <w:rsid w:val="008544DB"/>
    <w:rsid w:val="008575C4"/>
    <w:rsid w:val="008643C8"/>
    <w:rsid w:val="008733EB"/>
    <w:rsid w:val="00885246"/>
    <w:rsid w:val="00892A24"/>
    <w:rsid w:val="00894D20"/>
    <w:rsid w:val="0089663F"/>
    <w:rsid w:val="008B0177"/>
    <w:rsid w:val="008B3D14"/>
    <w:rsid w:val="008B4862"/>
    <w:rsid w:val="008B6522"/>
    <w:rsid w:val="008B6D20"/>
    <w:rsid w:val="008C24BA"/>
    <w:rsid w:val="008C6EDE"/>
    <w:rsid w:val="008D64D8"/>
    <w:rsid w:val="008E1096"/>
    <w:rsid w:val="008E3DAB"/>
    <w:rsid w:val="008E4FD9"/>
    <w:rsid w:val="008F485B"/>
    <w:rsid w:val="00903BFA"/>
    <w:rsid w:val="0090574E"/>
    <w:rsid w:val="00906D15"/>
    <w:rsid w:val="00916E3C"/>
    <w:rsid w:val="00923C2D"/>
    <w:rsid w:val="00924831"/>
    <w:rsid w:val="00934057"/>
    <w:rsid w:val="00937243"/>
    <w:rsid w:val="00942C7B"/>
    <w:rsid w:val="00950060"/>
    <w:rsid w:val="009517AA"/>
    <w:rsid w:val="009752F7"/>
    <w:rsid w:val="00987C78"/>
    <w:rsid w:val="00990471"/>
    <w:rsid w:val="009917F9"/>
    <w:rsid w:val="00995421"/>
    <w:rsid w:val="009A517F"/>
    <w:rsid w:val="009B1038"/>
    <w:rsid w:val="009B30AE"/>
    <w:rsid w:val="009B52A5"/>
    <w:rsid w:val="009D0943"/>
    <w:rsid w:val="009D3823"/>
    <w:rsid w:val="009D7864"/>
    <w:rsid w:val="009E4AF0"/>
    <w:rsid w:val="009E5536"/>
    <w:rsid w:val="009E7E29"/>
    <w:rsid w:val="009F123F"/>
    <w:rsid w:val="009F18AA"/>
    <w:rsid w:val="009F687D"/>
    <w:rsid w:val="009F6F24"/>
    <w:rsid w:val="00A023BF"/>
    <w:rsid w:val="00A1152C"/>
    <w:rsid w:val="00A11677"/>
    <w:rsid w:val="00A11E84"/>
    <w:rsid w:val="00A14DE3"/>
    <w:rsid w:val="00A207BC"/>
    <w:rsid w:val="00A221DF"/>
    <w:rsid w:val="00A22468"/>
    <w:rsid w:val="00A2778A"/>
    <w:rsid w:val="00A30037"/>
    <w:rsid w:val="00A30DFC"/>
    <w:rsid w:val="00A33125"/>
    <w:rsid w:val="00A429EA"/>
    <w:rsid w:val="00A4504A"/>
    <w:rsid w:val="00A66DF8"/>
    <w:rsid w:val="00A70742"/>
    <w:rsid w:val="00A762DA"/>
    <w:rsid w:val="00A82A97"/>
    <w:rsid w:val="00A86769"/>
    <w:rsid w:val="00A900B9"/>
    <w:rsid w:val="00A948BB"/>
    <w:rsid w:val="00AA027B"/>
    <w:rsid w:val="00AB0D06"/>
    <w:rsid w:val="00AB7D61"/>
    <w:rsid w:val="00AC26B3"/>
    <w:rsid w:val="00AC2B43"/>
    <w:rsid w:val="00AD4834"/>
    <w:rsid w:val="00AD4F50"/>
    <w:rsid w:val="00AE02A0"/>
    <w:rsid w:val="00AE7581"/>
    <w:rsid w:val="00AF0EBB"/>
    <w:rsid w:val="00AF5315"/>
    <w:rsid w:val="00B103D4"/>
    <w:rsid w:val="00B1220A"/>
    <w:rsid w:val="00B145BA"/>
    <w:rsid w:val="00B16841"/>
    <w:rsid w:val="00B255FA"/>
    <w:rsid w:val="00B46D69"/>
    <w:rsid w:val="00B50D70"/>
    <w:rsid w:val="00B5637C"/>
    <w:rsid w:val="00B608C2"/>
    <w:rsid w:val="00B61ACE"/>
    <w:rsid w:val="00B630D0"/>
    <w:rsid w:val="00B65363"/>
    <w:rsid w:val="00B73B13"/>
    <w:rsid w:val="00B77715"/>
    <w:rsid w:val="00B84223"/>
    <w:rsid w:val="00B8659E"/>
    <w:rsid w:val="00BA1B7D"/>
    <w:rsid w:val="00BA242E"/>
    <w:rsid w:val="00BB03FC"/>
    <w:rsid w:val="00BB67EC"/>
    <w:rsid w:val="00BC4634"/>
    <w:rsid w:val="00BC66AA"/>
    <w:rsid w:val="00BC7170"/>
    <w:rsid w:val="00BD53D4"/>
    <w:rsid w:val="00BD5BDD"/>
    <w:rsid w:val="00BD605A"/>
    <w:rsid w:val="00BE42DE"/>
    <w:rsid w:val="00C01778"/>
    <w:rsid w:val="00C02C19"/>
    <w:rsid w:val="00C06BCB"/>
    <w:rsid w:val="00C10FAC"/>
    <w:rsid w:val="00C129E8"/>
    <w:rsid w:val="00C1784B"/>
    <w:rsid w:val="00C22322"/>
    <w:rsid w:val="00C3005E"/>
    <w:rsid w:val="00C30285"/>
    <w:rsid w:val="00C33F81"/>
    <w:rsid w:val="00C4034E"/>
    <w:rsid w:val="00C43283"/>
    <w:rsid w:val="00C43D19"/>
    <w:rsid w:val="00C51575"/>
    <w:rsid w:val="00C526E7"/>
    <w:rsid w:val="00C528CD"/>
    <w:rsid w:val="00C55577"/>
    <w:rsid w:val="00C578D5"/>
    <w:rsid w:val="00C601D2"/>
    <w:rsid w:val="00C63568"/>
    <w:rsid w:val="00C6664A"/>
    <w:rsid w:val="00C70DD7"/>
    <w:rsid w:val="00C70E32"/>
    <w:rsid w:val="00C753A1"/>
    <w:rsid w:val="00C77C1B"/>
    <w:rsid w:val="00C8316F"/>
    <w:rsid w:val="00C9025F"/>
    <w:rsid w:val="00C909A1"/>
    <w:rsid w:val="00C90F66"/>
    <w:rsid w:val="00C91C27"/>
    <w:rsid w:val="00CA70FF"/>
    <w:rsid w:val="00CB11A9"/>
    <w:rsid w:val="00CC3C5F"/>
    <w:rsid w:val="00CD2F89"/>
    <w:rsid w:val="00CE1436"/>
    <w:rsid w:val="00CE1F23"/>
    <w:rsid w:val="00D00ACC"/>
    <w:rsid w:val="00D03274"/>
    <w:rsid w:val="00D04130"/>
    <w:rsid w:val="00D076CB"/>
    <w:rsid w:val="00D118B0"/>
    <w:rsid w:val="00D20385"/>
    <w:rsid w:val="00D20462"/>
    <w:rsid w:val="00D21FBF"/>
    <w:rsid w:val="00D22505"/>
    <w:rsid w:val="00D315A2"/>
    <w:rsid w:val="00D42F4C"/>
    <w:rsid w:val="00D51AC5"/>
    <w:rsid w:val="00D51D14"/>
    <w:rsid w:val="00D52076"/>
    <w:rsid w:val="00D552CE"/>
    <w:rsid w:val="00D55B08"/>
    <w:rsid w:val="00D57BAD"/>
    <w:rsid w:val="00D72192"/>
    <w:rsid w:val="00D8127F"/>
    <w:rsid w:val="00D83F0E"/>
    <w:rsid w:val="00D92A48"/>
    <w:rsid w:val="00D94EE7"/>
    <w:rsid w:val="00D95E5C"/>
    <w:rsid w:val="00D974ED"/>
    <w:rsid w:val="00D97AD9"/>
    <w:rsid w:val="00DA0F06"/>
    <w:rsid w:val="00DA24EC"/>
    <w:rsid w:val="00DA4424"/>
    <w:rsid w:val="00DA5BA2"/>
    <w:rsid w:val="00DB0EED"/>
    <w:rsid w:val="00DB10B8"/>
    <w:rsid w:val="00DB1A1A"/>
    <w:rsid w:val="00DB2308"/>
    <w:rsid w:val="00DB4AF3"/>
    <w:rsid w:val="00DB7094"/>
    <w:rsid w:val="00DC0FAA"/>
    <w:rsid w:val="00DC1117"/>
    <w:rsid w:val="00DC3BDF"/>
    <w:rsid w:val="00DC63F3"/>
    <w:rsid w:val="00DC6884"/>
    <w:rsid w:val="00DD1CE1"/>
    <w:rsid w:val="00DD4159"/>
    <w:rsid w:val="00DD7300"/>
    <w:rsid w:val="00DE3F77"/>
    <w:rsid w:val="00DE6106"/>
    <w:rsid w:val="00DF1369"/>
    <w:rsid w:val="00DF2E0E"/>
    <w:rsid w:val="00E06B42"/>
    <w:rsid w:val="00E11932"/>
    <w:rsid w:val="00E14D92"/>
    <w:rsid w:val="00E17CDC"/>
    <w:rsid w:val="00E21F52"/>
    <w:rsid w:val="00E3405F"/>
    <w:rsid w:val="00E35E67"/>
    <w:rsid w:val="00E416C2"/>
    <w:rsid w:val="00E41D2E"/>
    <w:rsid w:val="00E4391B"/>
    <w:rsid w:val="00E458A8"/>
    <w:rsid w:val="00E504EE"/>
    <w:rsid w:val="00E52217"/>
    <w:rsid w:val="00E706F7"/>
    <w:rsid w:val="00E72F47"/>
    <w:rsid w:val="00E744D9"/>
    <w:rsid w:val="00E75D09"/>
    <w:rsid w:val="00E96F84"/>
    <w:rsid w:val="00EA389F"/>
    <w:rsid w:val="00EA701E"/>
    <w:rsid w:val="00EA724E"/>
    <w:rsid w:val="00EC395D"/>
    <w:rsid w:val="00EC4F28"/>
    <w:rsid w:val="00ED2E02"/>
    <w:rsid w:val="00ED6908"/>
    <w:rsid w:val="00EE0448"/>
    <w:rsid w:val="00EE2188"/>
    <w:rsid w:val="00EE2550"/>
    <w:rsid w:val="00EE4D4C"/>
    <w:rsid w:val="00EE4F4B"/>
    <w:rsid w:val="00EE55EB"/>
    <w:rsid w:val="00EF0FC1"/>
    <w:rsid w:val="00EF26CD"/>
    <w:rsid w:val="00EF2AE2"/>
    <w:rsid w:val="00EF68B1"/>
    <w:rsid w:val="00F0287B"/>
    <w:rsid w:val="00F05538"/>
    <w:rsid w:val="00F13398"/>
    <w:rsid w:val="00F25626"/>
    <w:rsid w:val="00F32568"/>
    <w:rsid w:val="00F34960"/>
    <w:rsid w:val="00F35663"/>
    <w:rsid w:val="00F40C63"/>
    <w:rsid w:val="00F41243"/>
    <w:rsid w:val="00F4655A"/>
    <w:rsid w:val="00F507FC"/>
    <w:rsid w:val="00F50D3B"/>
    <w:rsid w:val="00F5317E"/>
    <w:rsid w:val="00F562D9"/>
    <w:rsid w:val="00F747B1"/>
    <w:rsid w:val="00F76E71"/>
    <w:rsid w:val="00F80A20"/>
    <w:rsid w:val="00F82224"/>
    <w:rsid w:val="00F83BDC"/>
    <w:rsid w:val="00F86F87"/>
    <w:rsid w:val="00F90257"/>
    <w:rsid w:val="00F9738B"/>
    <w:rsid w:val="00FA1EDB"/>
    <w:rsid w:val="00FA29AE"/>
    <w:rsid w:val="00FA45AD"/>
    <w:rsid w:val="00FC5624"/>
    <w:rsid w:val="00FC7C0B"/>
    <w:rsid w:val="00FD1600"/>
    <w:rsid w:val="00FD3FA6"/>
    <w:rsid w:val="00FF25E5"/>
    <w:rsid w:val="00FF4044"/>
    <w:rsid w:val="0350360D"/>
    <w:rsid w:val="04DDD90F"/>
    <w:rsid w:val="059BBF6A"/>
    <w:rsid w:val="05B94970"/>
    <w:rsid w:val="06A2F9E7"/>
    <w:rsid w:val="06CCC3F9"/>
    <w:rsid w:val="0794AFBB"/>
    <w:rsid w:val="087F4DA7"/>
    <w:rsid w:val="08CE2861"/>
    <w:rsid w:val="0BD764B9"/>
    <w:rsid w:val="0C094AA8"/>
    <w:rsid w:val="0C52EA64"/>
    <w:rsid w:val="0C5F7C20"/>
    <w:rsid w:val="0D3EB09B"/>
    <w:rsid w:val="0D950BCD"/>
    <w:rsid w:val="0E84BB55"/>
    <w:rsid w:val="0EDF002A"/>
    <w:rsid w:val="0F0C7284"/>
    <w:rsid w:val="10B75E4D"/>
    <w:rsid w:val="1184D16C"/>
    <w:rsid w:val="11F62288"/>
    <w:rsid w:val="1367681B"/>
    <w:rsid w:val="13CEC1A5"/>
    <w:rsid w:val="141035DE"/>
    <w:rsid w:val="14130D2B"/>
    <w:rsid w:val="15558B9A"/>
    <w:rsid w:val="15994C26"/>
    <w:rsid w:val="159D6D45"/>
    <w:rsid w:val="167D86FD"/>
    <w:rsid w:val="18042C14"/>
    <w:rsid w:val="1A414204"/>
    <w:rsid w:val="1ABB30EF"/>
    <w:rsid w:val="1B9D19D4"/>
    <w:rsid w:val="1D06FC44"/>
    <w:rsid w:val="1DB45A52"/>
    <w:rsid w:val="21A9514E"/>
    <w:rsid w:val="220A1495"/>
    <w:rsid w:val="22E596CB"/>
    <w:rsid w:val="233082E2"/>
    <w:rsid w:val="2385C008"/>
    <w:rsid w:val="238665E2"/>
    <w:rsid w:val="239E26BE"/>
    <w:rsid w:val="23D8BCCF"/>
    <w:rsid w:val="2444C6D1"/>
    <w:rsid w:val="25E077B4"/>
    <w:rsid w:val="25F4E353"/>
    <w:rsid w:val="28022B9C"/>
    <w:rsid w:val="2864FA47"/>
    <w:rsid w:val="28E08182"/>
    <w:rsid w:val="299993D2"/>
    <w:rsid w:val="2A272B13"/>
    <w:rsid w:val="2F8C8D91"/>
    <w:rsid w:val="2FACF36C"/>
    <w:rsid w:val="3242C32E"/>
    <w:rsid w:val="32885472"/>
    <w:rsid w:val="33292701"/>
    <w:rsid w:val="333C959E"/>
    <w:rsid w:val="356EF1D3"/>
    <w:rsid w:val="3734D665"/>
    <w:rsid w:val="37974B28"/>
    <w:rsid w:val="37E5A2D7"/>
    <w:rsid w:val="38ECC943"/>
    <w:rsid w:val="395D8328"/>
    <w:rsid w:val="39C3B0E6"/>
    <w:rsid w:val="39DA364F"/>
    <w:rsid w:val="3A5E56C5"/>
    <w:rsid w:val="3C28DCF5"/>
    <w:rsid w:val="3C3A3A74"/>
    <w:rsid w:val="3C8EE5EC"/>
    <w:rsid w:val="3D35F8B0"/>
    <w:rsid w:val="3DC4E90A"/>
    <w:rsid w:val="3E705D75"/>
    <w:rsid w:val="3EA6E6B8"/>
    <w:rsid w:val="3F7DD0D5"/>
    <w:rsid w:val="3F908672"/>
    <w:rsid w:val="40184454"/>
    <w:rsid w:val="40ECF273"/>
    <w:rsid w:val="4264BEC5"/>
    <w:rsid w:val="4299019F"/>
    <w:rsid w:val="429D5334"/>
    <w:rsid w:val="42A7CB19"/>
    <w:rsid w:val="4311CF34"/>
    <w:rsid w:val="43FF596C"/>
    <w:rsid w:val="48602C02"/>
    <w:rsid w:val="4A0CF2FC"/>
    <w:rsid w:val="4B16BD75"/>
    <w:rsid w:val="4C99FC8C"/>
    <w:rsid w:val="4D0D4D02"/>
    <w:rsid w:val="4D48F224"/>
    <w:rsid w:val="4DA2D891"/>
    <w:rsid w:val="4E8E6EC5"/>
    <w:rsid w:val="4F79F7F4"/>
    <w:rsid w:val="500BB9F4"/>
    <w:rsid w:val="512CD025"/>
    <w:rsid w:val="512D15C4"/>
    <w:rsid w:val="514A6823"/>
    <w:rsid w:val="516C456C"/>
    <w:rsid w:val="51F7E9B9"/>
    <w:rsid w:val="524665AA"/>
    <w:rsid w:val="54FDB049"/>
    <w:rsid w:val="5719D6CD"/>
    <w:rsid w:val="5767B970"/>
    <w:rsid w:val="577594BC"/>
    <w:rsid w:val="57B9A9A7"/>
    <w:rsid w:val="59557A08"/>
    <w:rsid w:val="5BE693F5"/>
    <w:rsid w:val="5BFF8FD5"/>
    <w:rsid w:val="5D489E3D"/>
    <w:rsid w:val="5DB3F25B"/>
    <w:rsid w:val="5ED3147E"/>
    <w:rsid w:val="5F7492FF"/>
    <w:rsid w:val="5FA6B571"/>
    <w:rsid w:val="63F73399"/>
    <w:rsid w:val="65A475EC"/>
    <w:rsid w:val="676BB9D8"/>
    <w:rsid w:val="68278583"/>
    <w:rsid w:val="68DBB11A"/>
    <w:rsid w:val="698059BE"/>
    <w:rsid w:val="6A550795"/>
    <w:rsid w:val="6A8592E5"/>
    <w:rsid w:val="6D280C39"/>
    <w:rsid w:val="6D339888"/>
    <w:rsid w:val="6D91CF9D"/>
    <w:rsid w:val="6ED084B7"/>
    <w:rsid w:val="6EF39F5C"/>
    <w:rsid w:val="6F457DCB"/>
    <w:rsid w:val="7024718A"/>
    <w:rsid w:val="706BC6C4"/>
    <w:rsid w:val="70F5E179"/>
    <w:rsid w:val="73672891"/>
    <w:rsid w:val="74059A67"/>
    <w:rsid w:val="74463B0B"/>
    <w:rsid w:val="744F99B5"/>
    <w:rsid w:val="7591B5D5"/>
    <w:rsid w:val="7799A55C"/>
    <w:rsid w:val="77F029E5"/>
    <w:rsid w:val="78FA38D4"/>
    <w:rsid w:val="79575E68"/>
    <w:rsid w:val="7A06DB44"/>
    <w:rsid w:val="7A4B5142"/>
    <w:rsid w:val="7A54F117"/>
    <w:rsid w:val="7B143455"/>
    <w:rsid w:val="7C3DA839"/>
    <w:rsid w:val="7F5C2B16"/>
    <w:rsid w:val="7FE2D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843CC"/>
  <w15:chartTrackingRefBased/>
  <w15:docId w15:val="{238F73C7-8872-4261-B827-1832C42D8A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630D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630D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30D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630D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630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30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30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0D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630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styleId="xmsonormal" w:customStyle="1">
    <w:name w:val="x_msonormal"/>
    <w:basedOn w:val="Norma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21FB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21FB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A701E"/>
  </w:style>
  <w:style w:type="paragraph" w:styleId="Footer">
    <w:name w:val="footer"/>
    <w:basedOn w:val="Normal"/>
    <w:link w:val="Foot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A701E"/>
  </w:style>
  <w:style w:type="paragraph" w:styleId="Trgymutat" w:customStyle="1">
    <w:name w:val="Tárgymutató"/>
    <w:basedOn w:val="Normal"/>
    <w:qFormat/>
    <w:rsid w:val="00EA701E"/>
    <w:pPr>
      <w:suppressLineNumbers/>
      <w:suppressAutoHyphens/>
      <w:spacing w:after="0" w:line="240" w:lineRule="auto"/>
    </w:pPr>
    <w:rPr>
      <w:rFonts w:ascii="Liberation Serif" w:hAnsi="Liberation Serif" w:eastAsia="NSimSun" w:cs="Arial"/>
      <w:lang w:eastAsia="zh-CN" w:bidi="hi-IN"/>
      <w14:ligatures w14:val="none"/>
    </w:rPr>
  </w:style>
  <w:style w:type="paragraph" w:styleId="Revision">
    <w:name w:val="Revision"/>
    <w:hidden/>
    <w:uiPriority w:val="99"/>
    <w:semiHidden/>
    <w:rsid w:val="00B145BA"/>
    <w:pPr>
      <w:spacing w:after="0" w:line="240" w:lineRule="auto"/>
    </w:pPr>
  </w:style>
  <w:style w:type="character" w:styleId="cf01" w:customStyle="1">
    <w:name w:val="cf01"/>
    <w:basedOn w:val="DefaultParagraphFont"/>
    <w:rsid w:val="00F4655A"/>
    <w:rPr>
      <w:rFonts w:hint="default" w:ascii="Segoe UI" w:hAnsi="Segoe UI" w:cs="Segoe UI"/>
      <w:i/>
      <w:iCs/>
      <w:color w:val="323130"/>
      <w:sz w:val="18"/>
      <w:szCs w:val="18"/>
      <w:shd w:val="clear" w:color="auto" w:fill="FFFFFF"/>
    </w:rPr>
  </w:style>
  <w:style w:type="character" w:styleId="cf11" w:customStyle="1">
    <w:name w:val="cf11"/>
    <w:basedOn w:val="DefaultParagraphFont"/>
    <w:rsid w:val="00F4655A"/>
    <w:rPr>
      <w:rFonts w:hint="default" w:ascii="Segoe UI" w:hAnsi="Segoe UI" w:cs="Segoe UI"/>
      <w:i/>
      <w:iCs/>
      <w:sz w:val="18"/>
      <w:szCs w:val="18"/>
    </w:rPr>
  </w:style>
  <w:style w:type="character" w:styleId="Internet-hivatkozs" w:customStyle="1">
    <w:name w:val="Internet-hivatkozás"/>
    <w:basedOn w:val="DefaultParagraphFont"/>
    <w:uiPriority w:val="99"/>
    <w:unhideWhenUsed/>
    <w:rsid w:val="00E4391B"/>
    <w:rPr>
      <w:color w:val="0000FF"/>
      <w:u w:val="single"/>
    </w:rPr>
  </w:style>
  <w:style w:type="character" w:styleId="normaltextrun" w:customStyle="1">
    <w:name w:val="normaltextrun"/>
    <w:basedOn w:val="DefaultParagraphFont"/>
    <w:rsid w:val="00E4391B"/>
  </w:style>
  <w:style w:type="character" w:styleId="spellingerror" w:customStyle="1">
    <w:name w:val="spellingerror"/>
    <w:basedOn w:val="DefaultParagraphFont"/>
    <w:rsid w:val="00E4391B"/>
  </w:style>
  <w:style w:type="character" w:styleId="Hyperlink">
    <w:name w:val="Hyperlink"/>
    <w:basedOn w:val="DefaultParagraphFont"/>
    <w:uiPriority w:val="99"/>
    <w:unhideWhenUsed/>
    <w:rsid w:val="00FA45A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0DFC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5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451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16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451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mailto:sarvari.marcell@nn.hu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nn.hu/sajto/-/content/M5mewRibyh3R/2025-09-09-egyre-tobben-valasztjak-a-maganegeszsegugyet" TargetMode="Externa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image" Target="media/image1.jpeg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6" ma:contentTypeDescription="Create a new document." ma:contentTypeScope="" ma:versionID="cea996f18b75d2c1cb03dbe3007d5c2b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3634a72463702f9cdaafcb8e7c7723be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9d908-03dc-4823-9db6-d691de04b258">
      <Terms xmlns="http://schemas.microsoft.com/office/infopath/2007/PartnerControls"/>
    </lcf76f155ced4ddcb4097134ff3c332f>
    <TaxCatchAll xmlns="58c43671-b6c6-4a7d-a9a4-1d956417da4e" xsi:nil="true"/>
  </documentManagement>
</p:properties>
</file>

<file path=customXml/itemProps1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4C6516-3195-4920-A545-9377F1CF1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9d908-03dc-4823-9db6-d691de04b258"/>
    <ds:schemaRef ds:uri="58c43671-b6c6-4a7d-a9a4-1d956417d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14d9d908-03dc-4823-9db6-d691de04b258"/>
    <ds:schemaRef ds:uri="58c43671-b6c6-4a7d-a9a4-1d956417da4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FlowPR</dc:creator>
  <keywords/>
  <dc:description/>
  <lastModifiedBy>Szabó Dominika</lastModifiedBy>
  <revision>3</revision>
  <dcterms:created xsi:type="dcterms:W3CDTF">2025-09-17T08:52:00.0000000Z</dcterms:created>
  <dcterms:modified xsi:type="dcterms:W3CDTF">2025-09-22T11:23:32.1587651Z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2024-03-26T10:27:56Z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8c7ed48a-eafa-4412-8e50-d6013fe58540</vt:lpwstr>
  </property>
  <property fmtid="{D5CDD505-2E9C-101B-9397-08002B2CF9AE}" pid="10" name="MSIP_Label_ddca945d-f3c1-4d25-a63f-c5a06d106e9c_ContentBits">
    <vt:lpwstr>0</vt:lpwstr>
  </property>
</Properties>
</file>