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Default="00EA701E" w:rsidP="00EA701E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C528CD">
        <w:rPr>
          <w:rFonts w:ascii="Calibri" w:hAnsi="Calibri" w:cs="Calibri"/>
          <w:sz w:val="22"/>
          <w:szCs w:val="22"/>
        </w:rPr>
        <w:t>Sajtóközlemény</w:t>
      </w:r>
    </w:p>
    <w:p w14:paraId="3BB55FE3" w14:textId="318D9C50" w:rsidR="00717DFC" w:rsidRPr="00C528CD" w:rsidRDefault="00717DFC" w:rsidP="00EA701E">
      <w:pPr>
        <w:pStyle w:val="Trgymuta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6C890427">
        <w:rPr>
          <w:rFonts w:ascii="Calibri" w:hAnsi="Calibri" w:cs="Calibri"/>
          <w:sz w:val="22"/>
          <w:szCs w:val="22"/>
        </w:rPr>
        <w:t>202</w:t>
      </w:r>
      <w:r w:rsidR="007F41B9" w:rsidRPr="6C890427">
        <w:rPr>
          <w:rFonts w:ascii="Calibri" w:hAnsi="Calibri" w:cs="Calibri"/>
          <w:sz w:val="22"/>
          <w:szCs w:val="22"/>
        </w:rPr>
        <w:t>5</w:t>
      </w:r>
      <w:r w:rsidRPr="6C890427">
        <w:rPr>
          <w:rFonts w:ascii="Calibri" w:hAnsi="Calibri" w:cs="Calibri"/>
          <w:sz w:val="22"/>
          <w:szCs w:val="22"/>
        </w:rPr>
        <w:t xml:space="preserve">. </w:t>
      </w:r>
      <w:r w:rsidR="00FA4803">
        <w:rPr>
          <w:rFonts w:ascii="Calibri" w:hAnsi="Calibri" w:cs="Calibri"/>
          <w:sz w:val="22"/>
          <w:szCs w:val="22"/>
        </w:rPr>
        <w:t>november</w:t>
      </w:r>
      <w:r w:rsidR="000C36F4" w:rsidRPr="6C890427">
        <w:rPr>
          <w:rFonts w:ascii="Calibri" w:hAnsi="Calibri" w:cs="Calibri"/>
          <w:sz w:val="22"/>
          <w:szCs w:val="22"/>
        </w:rPr>
        <w:t xml:space="preserve"> </w:t>
      </w:r>
      <w:r w:rsidR="002D50DE">
        <w:rPr>
          <w:rFonts w:ascii="Calibri" w:hAnsi="Calibri" w:cs="Calibri"/>
          <w:sz w:val="22"/>
          <w:szCs w:val="22"/>
        </w:rPr>
        <w:t>26</w:t>
      </w:r>
      <w:r w:rsidR="00D449B3">
        <w:rPr>
          <w:rFonts w:ascii="Calibri" w:hAnsi="Calibri" w:cs="Calibri"/>
          <w:sz w:val="22"/>
          <w:szCs w:val="22"/>
        </w:rPr>
        <w:t>.</w:t>
      </w:r>
    </w:p>
    <w:p w14:paraId="6B11FD25" w14:textId="77777777" w:rsidR="00EA701E" w:rsidRPr="00C528CD" w:rsidRDefault="00EA701E" w:rsidP="00EA701E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553F9607" w14:textId="192BD2F2" w:rsidR="009E2A76" w:rsidRDefault="009B4C27" w:rsidP="00E503AB">
      <w:pPr>
        <w:pStyle w:val="Heading3"/>
        <w:spacing w:line="240" w:lineRule="auto"/>
        <w:rPr>
          <w:rFonts w:ascii="Calibri" w:eastAsia="Calibri" w:hAnsi="Calibri" w:cs="Calibri"/>
          <w:b/>
          <w:bCs/>
          <w:color w:val="EE7F00"/>
        </w:rPr>
      </w:pPr>
      <w:bookmarkStart w:id="0" w:name="_Hlk207811827"/>
      <w:r>
        <w:rPr>
          <w:rFonts w:ascii="Calibri" w:eastAsia="Calibri" w:hAnsi="Calibri" w:cs="Calibri"/>
          <w:b/>
          <w:bCs/>
          <w:color w:val="EE7F00"/>
        </w:rPr>
        <w:t xml:space="preserve">A </w:t>
      </w:r>
      <w:r w:rsidR="000E1FCB">
        <w:rPr>
          <w:rFonts w:ascii="Calibri" w:eastAsia="Calibri" w:hAnsi="Calibri" w:cs="Calibri"/>
          <w:b/>
          <w:bCs/>
          <w:color w:val="EE7F00"/>
        </w:rPr>
        <w:t xml:space="preserve">fiatalok már </w:t>
      </w:r>
      <w:r w:rsidR="00685784">
        <w:rPr>
          <w:rFonts w:ascii="Calibri" w:eastAsia="Calibri" w:hAnsi="Calibri" w:cs="Calibri"/>
          <w:b/>
          <w:bCs/>
          <w:color w:val="EE7F00"/>
        </w:rPr>
        <w:t xml:space="preserve">egyre </w:t>
      </w:r>
      <w:r w:rsidR="000E3AD0">
        <w:rPr>
          <w:rFonts w:ascii="Calibri" w:eastAsia="Calibri" w:hAnsi="Calibri" w:cs="Calibri"/>
          <w:b/>
          <w:bCs/>
          <w:color w:val="EE7F00"/>
        </w:rPr>
        <w:t xml:space="preserve">inkább </w:t>
      </w:r>
      <w:r w:rsidR="000E1FCB">
        <w:rPr>
          <w:rFonts w:ascii="Calibri" w:eastAsia="Calibri" w:hAnsi="Calibri" w:cs="Calibri"/>
          <w:b/>
          <w:bCs/>
          <w:color w:val="EE7F00"/>
        </w:rPr>
        <w:t>euróban szeretnének megtakarítani</w:t>
      </w:r>
    </w:p>
    <w:p w14:paraId="022CE76E" w14:textId="77777777" w:rsidR="007F423D" w:rsidRDefault="007F423D" w:rsidP="003C0016">
      <w:pPr>
        <w:spacing w:before="240" w:after="240" w:line="240" w:lineRule="auto"/>
        <w:rPr>
          <w:rFonts w:ascii="Calibri" w:eastAsia="Calibri" w:hAnsi="Calibri" w:cs="Calibri"/>
          <w:b/>
          <w:bCs/>
          <w:sz w:val="22"/>
          <w:szCs w:val="22"/>
        </w:rPr>
      </w:pPr>
    </w:p>
    <w:p w14:paraId="54119E8B" w14:textId="78BCE868" w:rsidR="009E2A76" w:rsidRDefault="003C0A47" w:rsidP="003C0016">
      <w:pPr>
        <w:spacing w:before="240" w:after="240" w:line="240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57 000 forint: ennyi</w:t>
      </w:r>
      <w:r w:rsidR="00E47BCF">
        <w:rPr>
          <w:rFonts w:ascii="Calibri" w:eastAsia="Calibri" w:hAnsi="Calibri" w:cs="Calibri"/>
          <w:b/>
          <w:bCs/>
          <w:sz w:val="22"/>
          <w:szCs w:val="22"/>
        </w:rPr>
        <w:t xml:space="preserve"> a havi átlagos megtakarí</w:t>
      </w:r>
      <w:r>
        <w:rPr>
          <w:rFonts w:ascii="Calibri" w:eastAsia="Calibri" w:hAnsi="Calibri" w:cs="Calibri"/>
          <w:b/>
          <w:bCs/>
          <w:sz w:val="22"/>
          <w:szCs w:val="22"/>
        </w:rPr>
        <w:t>t</w:t>
      </w:r>
      <w:r w:rsidR="00E47BCF">
        <w:rPr>
          <w:rFonts w:ascii="Calibri" w:eastAsia="Calibri" w:hAnsi="Calibri" w:cs="Calibri"/>
          <w:b/>
          <w:bCs/>
          <w:sz w:val="22"/>
          <w:szCs w:val="22"/>
        </w:rPr>
        <w:t>ása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3C1567">
        <w:rPr>
          <w:rFonts w:ascii="Calibri" w:eastAsia="Calibri" w:hAnsi="Calibri" w:cs="Calibri"/>
          <w:b/>
          <w:bCs/>
          <w:sz w:val="22"/>
          <w:szCs w:val="22"/>
        </w:rPr>
        <w:t>egy magyar</w:t>
      </w:r>
      <w:r w:rsidR="00E47BCF">
        <w:rPr>
          <w:rFonts w:ascii="Calibri" w:eastAsia="Calibri" w:hAnsi="Calibri" w:cs="Calibri"/>
          <w:b/>
          <w:bCs/>
          <w:sz w:val="22"/>
          <w:szCs w:val="22"/>
        </w:rPr>
        <w:t xml:space="preserve"> felnőttnek</w:t>
      </w:r>
      <w:r w:rsidR="001242F6">
        <w:rPr>
          <w:rFonts w:ascii="Calibri" w:eastAsia="Calibri" w:hAnsi="Calibri" w:cs="Calibri"/>
          <w:b/>
          <w:bCs/>
          <w:sz w:val="22"/>
          <w:szCs w:val="22"/>
        </w:rPr>
        <w:t xml:space="preserve"> – derült ki a</w:t>
      </w:r>
      <w:r w:rsidR="224B67E4" w:rsidRPr="224B67E4">
        <w:rPr>
          <w:rFonts w:ascii="Calibri" w:eastAsia="Calibri" w:hAnsi="Calibri" w:cs="Calibri"/>
          <w:b/>
          <w:bCs/>
          <w:sz w:val="22"/>
          <w:szCs w:val="22"/>
        </w:rPr>
        <w:t>z NN Biztosító kutatás</w:t>
      </w:r>
      <w:r w:rsidR="001242F6">
        <w:rPr>
          <w:rFonts w:ascii="Calibri" w:eastAsia="Calibri" w:hAnsi="Calibri" w:cs="Calibri"/>
          <w:b/>
          <w:bCs/>
          <w:sz w:val="22"/>
          <w:szCs w:val="22"/>
        </w:rPr>
        <w:t>ából.</w:t>
      </w:r>
      <w:r w:rsidR="0070589E">
        <w:rPr>
          <w:rFonts w:ascii="Calibri" w:eastAsia="Calibri" w:hAnsi="Calibri" w:cs="Calibri"/>
          <w:b/>
          <w:bCs/>
          <w:sz w:val="22"/>
          <w:szCs w:val="22"/>
        </w:rPr>
        <w:t xml:space="preserve"> L</w:t>
      </w:r>
      <w:r w:rsidR="0070589E" w:rsidRPr="0070589E">
        <w:rPr>
          <w:rFonts w:ascii="Calibri" w:eastAsia="Calibri" w:hAnsi="Calibri" w:cs="Calibri"/>
          <w:b/>
          <w:bCs/>
          <w:sz w:val="22"/>
          <w:szCs w:val="22"/>
        </w:rPr>
        <w:t>eginkább vésztartalékra, lakásra vagy a nyugdíjas évekre</w:t>
      </w:r>
      <w:r w:rsidR="001242F6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70589E">
        <w:rPr>
          <w:rFonts w:ascii="Calibri" w:eastAsia="Calibri" w:hAnsi="Calibri" w:cs="Calibri"/>
          <w:b/>
          <w:bCs/>
          <w:sz w:val="22"/>
          <w:szCs w:val="22"/>
        </w:rPr>
        <w:t>teszünk félre</w:t>
      </w:r>
      <w:r w:rsidR="00900FC4">
        <w:rPr>
          <w:rFonts w:ascii="Calibri" w:eastAsia="Calibri" w:hAnsi="Calibri" w:cs="Calibri"/>
          <w:b/>
          <w:bCs/>
          <w:sz w:val="22"/>
          <w:szCs w:val="22"/>
        </w:rPr>
        <w:t>.</w:t>
      </w:r>
      <w:r w:rsidR="009A2D54">
        <w:rPr>
          <w:rFonts w:ascii="Calibri" w:eastAsia="Calibri" w:hAnsi="Calibri" w:cs="Calibri"/>
          <w:b/>
          <w:bCs/>
          <w:sz w:val="22"/>
          <w:szCs w:val="22"/>
        </w:rPr>
        <w:t xml:space="preserve"> A különbségek azonban jelentősek: </w:t>
      </w:r>
      <w:r w:rsidR="00812A26">
        <w:rPr>
          <w:rFonts w:ascii="Calibri" w:eastAsia="Calibri" w:hAnsi="Calibri" w:cs="Calibri"/>
          <w:b/>
          <w:bCs/>
          <w:sz w:val="22"/>
          <w:szCs w:val="22"/>
        </w:rPr>
        <w:t>a férfiak, fővárosiak vagy diplomások akár havonta több tízezer forinttal is többet tudnak félretenni, mint a nők, falvakban élők vagy alacsony iskolázottságúak.</w:t>
      </w:r>
      <w:r w:rsidR="00685784">
        <w:rPr>
          <w:rFonts w:ascii="Calibri" w:eastAsia="Calibri" w:hAnsi="Calibri" w:cs="Calibri"/>
          <w:b/>
          <w:bCs/>
          <w:sz w:val="22"/>
          <w:szCs w:val="22"/>
        </w:rPr>
        <w:t xml:space="preserve"> A fiatalok és a fővárosiak fele már euróban is megtakarítana.</w:t>
      </w:r>
      <w:r w:rsidR="009A2D54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900FC4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224B67E4" w:rsidRPr="224B67E4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2065EA3C" w14:textId="77777777" w:rsidR="007F423D" w:rsidRDefault="007F423D" w:rsidP="001E5634">
      <w:pPr>
        <w:rPr>
          <w:rFonts w:ascii="Calibri" w:eastAsia="Calibri" w:hAnsi="Calibri" w:cs="Calibri"/>
          <w:sz w:val="22"/>
          <w:szCs w:val="22"/>
        </w:rPr>
      </w:pPr>
    </w:p>
    <w:p w14:paraId="6E35A9BB" w14:textId="049B7F3C" w:rsidR="00B04BEB" w:rsidRDefault="003310B1" w:rsidP="001E5634">
      <w:pPr>
        <w:rPr>
          <w:rFonts w:ascii="Calibri" w:eastAsia="Calibri" w:hAnsi="Calibri" w:cs="Calibri"/>
          <w:sz w:val="22"/>
          <w:szCs w:val="22"/>
        </w:rPr>
      </w:pPr>
      <w:r w:rsidRPr="003310B1">
        <w:rPr>
          <w:rFonts w:ascii="Calibri" w:eastAsia="Calibri" w:hAnsi="Calibri" w:cs="Calibri"/>
          <w:sz w:val="22"/>
          <w:szCs w:val="22"/>
        </w:rPr>
        <w:t xml:space="preserve">Minden harmadik magyar ember szenved az úgynevezett </w:t>
      </w:r>
      <w:hyperlink r:id="rId11" w:history="1">
        <w:r w:rsidRPr="00AD5060">
          <w:rPr>
            <w:rStyle w:val="Hyperlink"/>
            <w:rFonts w:ascii="Calibri" w:eastAsia="Calibri" w:hAnsi="Calibri" w:cs="Calibri"/>
            <w:sz w:val="22"/>
            <w:szCs w:val="22"/>
          </w:rPr>
          <w:t>pénzügyi szorongástól</w:t>
        </w:r>
      </w:hyperlink>
      <w:r w:rsidRPr="003310B1">
        <w:rPr>
          <w:rFonts w:ascii="Calibri" w:eastAsia="Calibri" w:hAnsi="Calibri" w:cs="Calibri"/>
          <w:sz w:val="22"/>
          <w:szCs w:val="22"/>
        </w:rPr>
        <w:t xml:space="preserve">, ami a konkrét anyagi problémák mellett a mindennapi életminőségünket is rontja. </w:t>
      </w:r>
      <w:r>
        <w:rPr>
          <w:rFonts w:ascii="Calibri" w:eastAsia="Calibri" w:hAnsi="Calibri" w:cs="Calibri"/>
          <w:sz w:val="22"/>
          <w:szCs w:val="22"/>
        </w:rPr>
        <w:t>Ugyanakkor</w:t>
      </w:r>
      <w:r w:rsidRPr="003310B1">
        <w:rPr>
          <w:rFonts w:ascii="Calibri" w:eastAsia="Calibri" w:hAnsi="Calibri" w:cs="Calibri"/>
          <w:sz w:val="22"/>
          <w:szCs w:val="22"/>
        </w:rPr>
        <w:t xml:space="preserve"> tudatos tervezéssel, megtakarítással, biztonsági háló kialakításával sokat tehetünk a jóllétünkért.</w:t>
      </w:r>
      <w:r>
        <w:rPr>
          <w:rFonts w:ascii="Calibri" w:eastAsia="Calibri" w:hAnsi="Calibri" w:cs="Calibri"/>
          <w:sz w:val="22"/>
          <w:szCs w:val="22"/>
        </w:rPr>
        <w:t xml:space="preserve"> Az NN Biztosító szakértői azt kutatt</w:t>
      </w:r>
      <w:r w:rsidR="00E317F3">
        <w:rPr>
          <w:rFonts w:ascii="Calibri" w:eastAsia="Calibri" w:hAnsi="Calibri" w:cs="Calibri"/>
          <w:sz w:val="22"/>
          <w:szCs w:val="22"/>
        </w:rPr>
        <w:t>ák, milyen céllal takarékoskodnak a magyarok, és mennyit tudnak félre tenni</w:t>
      </w:r>
      <w:r w:rsidR="00E547A1">
        <w:rPr>
          <w:rFonts w:ascii="Calibri" w:eastAsia="Calibri" w:hAnsi="Calibri" w:cs="Calibri"/>
          <w:sz w:val="22"/>
          <w:szCs w:val="22"/>
        </w:rPr>
        <w:t>*</w:t>
      </w:r>
      <w:r w:rsidR="00362D90">
        <w:rPr>
          <w:rFonts w:ascii="Calibri" w:eastAsia="Calibri" w:hAnsi="Calibri" w:cs="Calibri"/>
          <w:sz w:val="22"/>
          <w:szCs w:val="22"/>
        </w:rPr>
        <w:t>.</w:t>
      </w:r>
      <w:r w:rsidR="00E70DF3">
        <w:rPr>
          <w:rFonts w:ascii="Calibri" w:eastAsia="Calibri" w:hAnsi="Calibri" w:cs="Calibri"/>
          <w:sz w:val="22"/>
          <w:szCs w:val="22"/>
        </w:rPr>
        <w:t xml:space="preserve"> </w:t>
      </w:r>
    </w:p>
    <w:p w14:paraId="3DBE485B" w14:textId="4ACAF7D9" w:rsidR="00300F61" w:rsidRDefault="000C7B2A" w:rsidP="001E5634">
      <w:pPr>
        <w:rPr>
          <w:rFonts w:ascii="Calibri" w:eastAsia="Calibri" w:hAnsi="Calibri" w:cs="Calibri"/>
          <w:sz w:val="22"/>
          <w:szCs w:val="22"/>
        </w:rPr>
      </w:pPr>
      <w:r w:rsidRPr="12E41A9B">
        <w:rPr>
          <w:rFonts w:ascii="Calibri" w:eastAsia="Calibri" w:hAnsi="Calibri" w:cs="Calibri"/>
          <w:sz w:val="22"/>
          <w:szCs w:val="22"/>
        </w:rPr>
        <w:t xml:space="preserve">Az egyéni biztonsági háló egyik legfontosabb eleme a megtakarítás. </w:t>
      </w:r>
      <w:r w:rsidR="00B04BEB" w:rsidRPr="12E41A9B">
        <w:rPr>
          <w:rFonts w:ascii="Calibri" w:eastAsia="Calibri" w:hAnsi="Calibri" w:cs="Calibri"/>
          <w:sz w:val="22"/>
          <w:szCs w:val="22"/>
        </w:rPr>
        <w:t xml:space="preserve">A </w:t>
      </w:r>
      <w:r w:rsidR="00300F61" w:rsidRPr="12E41A9B">
        <w:rPr>
          <w:rFonts w:ascii="Calibri" w:eastAsia="Calibri" w:hAnsi="Calibri" w:cs="Calibri"/>
          <w:sz w:val="22"/>
          <w:szCs w:val="22"/>
        </w:rPr>
        <w:t xml:space="preserve">felmérésből kiderült, hogy a </w:t>
      </w:r>
      <w:r w:rsidR="00B04BEB" w:rsidRPr="12E41A9B">
        <w:rPr>
          <w:rFonts w:ascii="Calibri" w:eastAsia="Calibri" w:hAnsi="Calibri" w:cs="Calibri"/>
          <w:sz w:val="22"/>
          <w:szCs w:val="22"/>
        </w:rPr>
        <w:t>magyar felnőttek 12</w:t>
      </w:r>
      <w:r w:rsidR="006472B2" w:rsidRPr="12E41A9B">
        <w:rPr>
          <w:rFonts w:ascii="Calibri" w:eastAsia="Calibri" w:hAnsi="Calibri" w:cs="Calibri"/>
          <w:sz w:val="22"/>
          <w:szCs w:val="22"/>
        </w:rPr>
        <w:t xml:space="preserve"> százalék</w:t>
      </w:r>
      <w:r w:rsidR="00B04BEB" w:rsidRPr="12E41A9B">
        <w:rPr>
          <w:rFonts w:ascii="Calibri" w:eastAsia="Calibri" w:hAnsi="Calibri" w:cs="Calibri"/>
          <w:sz w:val="22"/>
          <w:szCs w:val="22"/>
        </w:rPr>
        <w:t xml:space="preserve">a </w:t>
      </w:r>
      <w:r w:rsidR="006472B2" w:rsidRPr="12E41A9B">
        <w:rPr>
          <w:rFonts w:ascii="Calibri" w:eastAsia="Calibri" w:hAnsi="Calibri" w:cs="Calibri"/>
          <w:sz w:val="22"/>
          <w:szCs w:val="22"/>
        </w:rPr>
        <w:t xml:space="preserve">egyáltalán </w:t>
      </w:r>
      <w:r w:rsidR="00B04BEB" w:rsidRPr="12E41A9B">
        <w:rPr>
          <w:rFonts w:ascii="Calibri" w:eastAsia="Calibri" w:hAnsi="Calibri" w:cs="Calibri"/>
          <w:sz w:val="22"/>
          <w:szCs w:val="22"/>
        </w:rPr>
        <w:t>nem takarékoskodik</w:t>
      </w:r>
      <w:r w:rsidR="006472B2" w:rsidRPr="12E41A9B">
        <w:rPr>
          <w:rFonts w:ascii="Calibri" w:eastAsia="Calibri" w:hAnsi="Calibri" w:cs="Calibri"/>
          <w:sz w:val="22"/>
          <w:szCs w:val="22"/>
        </w:rPr>
        <w:t xml:space="preserve"> és ez az arány</w:t>
      </w:r>
      <w:r w:rsidR="00B04BEB" w:rsidRPr="12E41A9B">
        <w:rPr>
          <w:rFonts w:ascii="Calibri" w:eastAsia="Calibri" w:hAnsi="Calibri" w:cs="Calibri"/>
          <w:sz w:val="22"/>
          <w:szCs w:val="22"/>
        </w:rPr>
        <w:t xml:space="preserve"> </w:t>
      </w:r>
      <w:r w:rsidR="00701371" w:rsidRPr="12E41A9B">
        <w:rPr>
          <w:rFonts w:ascii="Calibri" w:eastAsia="Calibri" w:hAnsi="Calibri" w:cs="Calibri"/>
          <w:sz w:val="22"/>
          <w:szCs w:val="22"/>
        </w:rPr>
        <w:t xml:space="preserve">– az anyagi helyzet mellett </w:t>
      </w:r>
      <w:r w:rsidR="007326BB">
        <w:rPr>
          <w:rFonts w:ascii="Calibri" w:eastAsia="Calibri" w:hAnsi="Calibri" w:cs="Calibri"/>
          <w:sz w:val="22"/>
          <w:szCs w:val="22"/>
        </w:rPr>
        <w:t>–</w:t>
      </w:r>
      <w:r w:rsidR="00701371" w:rsidRPr="12E41A9B">
        <w:rPr>
          <w:rFonts w:ascii="Calibri" w:eastAsia="Calibri" w:hAnsi="Calibri" w:cs="Calibri"/>
          <w:sz w:val="22"/>
          <w:szCs w:val="22"/>
        </w:rPr>
        <w:t xml:space="preserve"> </w:t>
      </w:r>
      <w:r w:rsidR="00B04BEB" w:rsidRPr="12E41A9B">
        <w:rPr>
          <w:rFonts w:ascii="Calibri" w:eastAsia="Calibri" w:hAnsi="Calibri" w:cs="Calibri"/>
          <w:sz w:val="22"/>
          <w:szCs w:val="22"/>
        </w:rPr>
        <w:t>az iskolai végzettség</w:t>
      </w:r>
      <w:r w:rsidR="00701371" w:rsidRPr="12E41A9B">
        <w:rPr>
          <w:rFonts w:ascii="Calibri" w:eastAsia="Calibri" w:hAnsi="Calibri" w:cs="Calibri"/>
          <w:sz w:val="22"/>
          <w:szCs w:val="22"/>
        </w:rPr>
        <w:t>gel</w:t>
      </w:r>
      <w:r w:rsidR="00B04BEB" w:rsidRPr="12E41A9B">
        <w:rPr>
          <w:rFonts w:ascii="Calibri" w:eastAsia="Calibri" w:hAnsi="Calibri" w:cs="Calibri"/>
          <w:sz w:val="22"/>
          <w:szCs w:val="22"/>
        </w:rPr>
        <w:t xml:space="preserve"> </w:t>
      </w:r>
      <w:r w:rsidR="00465074" w:rsidRPr="12E41A9B">
        <w:rPr>
          <w:rFonts w:ascii="Calibri" w:eastAsia="Calibri" w:hAnsi="Calibri" w:cs="Calibri"/>
          <w:sz w:val="22"/>
          <w:szCs w:val="22"/>
        </w:rPr>
        <w:t xml:space="preserve">mutat szoros összefüggést: míg a diplomások körében mindössze </w:t>
      </w:r>
      <w:r w:rsidR="00A870C1" w:rsidRPr="12E41A9B">
        <w:rPr>
          <w:rFonts w:ascii="Calibri" w:eastAsia="Calibri" w:hAnsi="Calibri" w:cs="Calibri"/>
          <w:sz w:val="22"/>
          <w:szCs w:val="22"/>
        </w:rPr>
        <w:t>5 százalék a nem takarékoskodók aránya, addig az általán</w:t>
      </w:r>
      <w:r w:rsidR="74FEE00F" w:rsidRPr="12E41A9B">
        <w:rPr>
          <w:rFonts w:ascii="Calibri" w:eastAsia="Calibri" w:hAnsi="Calibri" w:cs="Calibri"/>
          <w:sz w:val="22"/>
          <w:szCs w:val="22"/>
        </w:rPr>
        <w:t>o</w:t>
      </w:r>
      <w:r w:rsidR="00A870C1" w:rsidRPr="12E41A9B">
        <w:rPr>
          <w:rFonts w:ascii="Calibri" w:eastAsia="Calibri" w:hAnsi="Calibri" w:cs="Calibri"/>
          <w:sz w:val="22"/>
          <w:szCs w:val="22"/>
        </w:rPr>
        <w:t xml:space="preserve">s iskolai végzettségűeknél </w:t>
      </w:r>
      <w:r w:rsidR="001C34DA" w:rsidRPr="12E41A9B">
        <w:rPr>
          <w:rFonts w:ascii="Calibri" w:eastAsia="Calibri" w:hAnsi="Calibri" w:cs="Calibri"/>
          <w:sz w:val="22"/>
          <w:szCs w:val="22"/>
        </w:rPr>
        <w:t xml:space="preserve">22 százalék. </w:t>
      </w:r>
    </w:p>
    <w:p w14:paraId="19965076" w14:textId="695F88DA" w:rsidR="001518DF" w:rsidRPr="001518DF" w:rsidRDefault="001518DF" w:rsidP="001E5634">
      <w:pPr>
        <w:rPr>
          <w:rFonts w:ascii="Calibri" w:eastAsia="Calibri" w:hAnsi="Calibri" w:cs="Calibri"/>
          <w:b/>
          <w:bCs/>
          <w:sz w:val="22"/>
          <w:szCs w:val="22"/>
        </w:rPr>
      </w:pPr>
      <w:r w:rsidRPr="001518DF">
        <w:rPr>
          <w:rFonts w:ascii="Calibri" w:eastAsia="Calibri" w:hAnsi="Calibri" w:cs="Calibri"/>
          <w:b/>
          <w:bCs/>
          <w:sz w:val="22"/>
          <w:szCs w:val="22"/>
        </w:rPr>
        <w:t xml:space="preserve">Mire </w:t>
      </w:r>
      <w:r w:rsidR="003C0A47">
        <w:rPr>
          <w:rFonts w:ascii="Calibri" w:eastAsia="Calibri" w:hAnsi="Calibri" w:cs="Calibri"/>
          <w:b/>
          <w:bCs/>
          <w:sz w:val="22"/>
          <w:szCs w:val="22"/>
        </w:rPr>
        <w:t>és mennyit teszünk félre</w:t>
      </w:r>
      <w:r w:rsidRPr="001518DF">
        <w:rPr>
          <w:rFonts w:ascii="Calibri" w:eastAsia="Calibri" w:hAnsi="Calibri" w:cs="Calibri"/>
          <w:b/>
          <w:bCs/>
          <w:sz w:val="22"/>
          <w:szCs w:val="22"/>
        </w:rPr>
        <w:t>?</w:t>
      </w:r>
    </w:p>
    <w:p w14:paraId="38ABD940" w14:textId="04FBE889" w:rsidR="008F69DC" w:rsidRDefault="00B04BEB" w:rsidP="001E5634">
      <w:pPr>
        <w:rPr>
          <w:rFonts w:ascii="Calibri" w:eastAsia="Calibri" w:hAnsi="Calibri" w:cs="Calibri"/>
          <w:sz w:val="22"/>
          <w:szCs w:val="22"/>
        </w:rPr>
      </w:pPr>
      <w:r w:rsidRPr="12E41A9B">
        <w:rPr>
          <w:rFonts w:ascii="Calibri" w:eastAsia="Calibri" w:hAnsi="Calibri" w:cs="Calibri"/>
          <w:sz w:val="22"/>
          <w:szCs w:val="22"/>
        </w:rPr>
        <w:t>A</w:t>
      </w:r>
      <w:r w:rsidR="0028086D" w:rsidRPr="12E41A9B">
        <w:rPr>
          <w:rFonts w:ascii="Calibri" w:eastAsia="Calibri" w:hAnsi="Calibri" w:cs="Calibri"/>
          <w:sz w:val="22"/>
          <w:szCs w:val="22"/>
        </w:rPr>
        <w:t>zok közül, akik viszont tudnak és akarnak spórolni, a</w:t>
      </w:r>
      <w:r w:rsidRPr="12E41A9B">
        <w:rPr>
          <w:rFonts w:ascii="Calibri" w:eastAsia="Calibri" w:hAnsi="Calibri" w:cs="Calibri"/>
          <w:sz w:val="22"/>
          <w:szCs w:val="22"/>
        </w:rPr>
        <w:t xml:space="preserve"> </w:t>
      </w:r>
      <w:r w:rsidR="001C34DA" w:rsidRPr="12E41A9B">
        <w:rPr>
          <w:rFonts w:ascii="Calibri" w:eastAsia="Calibri" w:hAnsi="Calibri" w:cs="Calibri"/>
          <w:sz w:val="22"/>
          <w:szCs w:val="22"/>
        </w:rPr>
        <w:t xml:space="preserve">legtöbben (59%) </w:t>
      </w:r>
      <w:r w:rsidRPr="12E41A9B">
        <w:rPr>
          <w:rFonts w:ascii="Calibri" w:eastAsia="Calibri" w:hAnsi="Calibri" w:cs="Calibri"/>
          <w:sz w:val="22"/>
          <w:szCs w:val="22"/>
        </w:rPr>
        <w:t xml:space="preserve">váratlan kiadásokra, vésztartalékra </w:t>
      </w:r>
      <w:r w:rsidR="001C34DA" w:rsidRPr="12E41A9B">
        <w:rPr>
          <w:rFonts w:ascii="Calibri" w:eastAsia="Calibri" w:hAnsi="Calibri" w:cs="Calibri"/>
          <w:sz w:val="22"/>
          <w:szCs w:val="22"/>
        </w:rPr>
        <w:t>gyűjtenek</w:t>
      </w:r>
      <w:r w:rsidR="00D61288" w:rsidRPr="12E41A9B">
        <w:rPr>
          <w:rFonts w:ascii="Calibri" w:eastAsia="Calibri" w:hAnsi="Calibri" w:cs="Calibri"/>
          <w:sz w:val="22"/>
          <w:szCs w:val="22"/>
        </w:rPr>
        <w:t xml:space="preserve">, </w:t>
      </w:r>
      <w:r w:rsidR="0028086D" w:rsidRPr="12E41A9B">
        <w:rPr>
          <w:rFonts w:ascii="Calibri" w:eastAsia="Calibri" w:hAnsi="Calibri" w:cs="Calibri"/>
          <w:sz w:val="22"/>
          <w:szCs w:val="22"/>
        </w:rPr>
        <w:t xml:space="preserve">majd </w:t>
      </w:r>
      <w:r w:rsidR="00D61288" w:rsidRPr="12E41A9B">
        <w:rPr>
          <w:rFonts w:ascii="Calibri" w:eastAsia="Calibri" w:hAnsi="Calibri" w:cs="Calibri"/>
          <w:sz w:val="22"/>
          <w:szCs w:val="22"/>
        </w:rPr>
        <w:t>a rangsorban ezt követi a laká</w:t>
      </w:r>
      <w:r w:rsidR="00900FC4" w:rsidRPr="12E41A9B">
        <w:rPr>
          <w:rFonts w:ascii="Calibri" w:eastAsia="Calibri" w:hAnsi="Calibri" w:cs="Calibri"/>
          <w:sz w:val="22"/>
          <w:szCs w:val="22"/>
        </w:rPr>
        <w:t>s</w:t>
      </w:r>
      <w:r w:rsidR="00D61288" w:rsidRPr="12E41A9B">
        <w:rPr>
          <w:rFonts w:ascii="Calibri" w:eastAsia="Calibri" w:hAnsi="Calibri" w:cs="Calibri"/>
          <w:sz w:val="22"/>
          <w:szCs w:val="22"/>
        </w:rPr>
        <w:t>vásárlás és felújítás (</w:t>
      </w:r>
      <w:r w:rsidRPr="12E41A9B">
        <w:rPr>
          <w:rFonts w:ascii="Calibri" w:eastAsia="Calibri" w:hAnsi="Calibri" w:cs="Calibri"/>
          <w:sz w:val="22"/>
          <w:szCs w:val="22"/>
        </w:rPr>
        <w:t>32%</w:t>
      </w:r>
      <w:r w:rsidR="00D61288" w:rsidRPr="12E41A9B">
        <w:rPr>
          <w:rFonts w:ascii="Calibri" w:eastAsia="Calibri" w:hAnsi="Calibri" w:cs="Calibri"/>
          <w:sz w:val="22"/>
          <w:szCs w:val="22"/>
        </w:rPr>
        <w:t xml:space="preserve">). Közel minden harmadik </w:t>
      </w:r>
      <w:r w:rsidR="001538D4" w:rsidRPr="12E41A9B">
        <w:rPr>
          <w:rFonts w:ascii="Calibri" w:eastAsia="Calibri" w:hAnsi="Calibri" w:cs="Calibri"/>
          <w:sz w:val="22"/>
          <w:szCs w:val="22"/>
        </w:rPr>
        <w:t xml:space="preserve">(32%) </w:t>
      </w:r>
      <w:r w:rsidR="00D61288" w:rsidRPr="12E41A9B">
        <w:rPr>
          <w:rFonts w:ascii="Calibri" w:eastAsia="Calibri" w:hAnsi="Calibri" w:cs="Calibri"/>
          <w:sz w:val="22"/>
          <w:szCs w:val="22"/>
        </w:rPr>
        <w:t>vá</w:t>
      </w:r>
      <w:r w:rsidR="001538D4" w:rsidRPr="12E41A9B">
        <w:rPr>
          <w:rFonts w:ascii="Calibri" w:eastAsia="Calibri" w:hAnsi="Calibri" w:cs="Calibri"/>
          <w:sz w:val="22"/>
          <w:szCs w:val="22"/>
        </w:rPr>
        <w:t xml:space="preserve">laszadó mondta, hogy </w:t>
      </w:r>
      <w:r w:rsidRPr="12E41A9B">
        <w:rPr>
          <w:rFonts w:ascii="Calibri" w:eastAsia="Calibri" w:hAnsi="Calibri" w:cs="Calibri"/>
          <w:sz w:val="22"/>
          <w:szCs w:val="22"/>
        </w:rPr>
        <w:t xml:space="preserve">a nyugdíjas évekre </w:t>
      </w:r>
      <w:r w:rsidR="001538D4" w:rsidRPr="12E41A9B">
        <w:rPr>
          <w:rFonts w:ascii="Calibri" w:eastAsia="Calibri" w:hAnsi="Calibri" w:cs="Calibri"/>
          <w:sz w:val="22"/>
          <w:szCs w:val="22"/>
        </w:rPr>
        <w:t xml:space="preserve">is </w:t>
      </w:r>
      <w:r w:rsidRPr="12E41A9B">
        <w:rPr>
          <w:rFonts w:ascii="Calibri" w:eastAsia="Calibri" w:hAnsi="Calibri" w:cs="Calibri"/>
          <w:sz w:val="22"/>
          <w:szCs w:val="22"/>
        </w:rPr>
        <w:t xml:space="preserve">készül pénzügyileg. </w:t>
      </w:r>
      <w:r w:rsidR="00CC48FB" w:rsidRPr="12E41A9B">
        <w:rPr>
          <w:rFonts w:ascii="Calibri" w:eastAsia="Calibri" w:hAnsi="Calibri" w:cs="Calibri"/>
          <w:sz w:val="22"/>
          <w:szCs w:val="22"/>
        </w:rPr>
        <w:t xml:space="preserve">Ez utóbbi két csoportot alaposabban is megvizsgálták és kiderült, hogy </w:t>
      </w:r>
      <w:r w:rsidR="001F69F4" w:rsidRPr="12E41A9B">
        <w:rPr>
          <w:rFonts w:ascii="Calibri" w:eastAsia="Calibri" w:hAnsi="Calibri" w:cs="Calibri"/>
          <w:sz w:val="22"/>
          <w:szCs w:val="22"/>
        </w:rPr>
        <w:t>12 százalék laká</w:t>
      </w:r>
      <w:r w:rsidR="00CC48FB" w:rsidRPr="12E41A9B">
        <w:rPr>
          <w:rFonts w:ascii="Calibri" w:eastAsia="Calibri" w:hAnsi="Calibri" w:cs="Calibri"/>
          <w:sz w:val="22"/>
          <w:szCs w:val="22"/>
        </w:rPr>
        <w:t>s</w:t>
      </w:r>
      <w:r w:rsidR="001F69F4" w:rsidRPr="12E41A9B">
        <w:rPr>
          <w:rFonts w:ascii="Calibri" w:eastAsia="Calibri" w:hAnsi="Calibri" w:cs="Calibri"/>
          <w:sz w:val="22"/>
          <w:szCs w:val="22"/>
        </w:rPr>
        <w:t>ra és nyugdíjra egyaránt gyűjt, 42</w:t>
      </w:r>
      <w:r w:rsidR="0038608C" w:rsidRPr="12E41A9B">
        <w:rPr>
          <w:rFonts w:ascii="Calibri" w:eastAsia="Calibri" w:hAnsi="Calibri" w:cs="Calibri"/>
          <w:sz w:val="22"/>
          <w:szCs w:val="22"/>
        </w:rPr>
        <w:t xml:space="preserve"> százalék</w:t>
      </w:r>
      <w:r w:rsidR="004C546F">
        <w:rPr>
          <w:rFonts w:ascii="Calibri" w:eastAsia="Calibri" w:hAnsi="Calibri" w:cs="Calibri"/>
          <w:sz w:val="22"/>
          <w:szCs w:val="22"/>
        </w:rPr>
        <w:t>nak pedig választania kell, ho</w:t>
      </w:r>
      <w:r w:rsidR="001F69F4" w:rsidRPr="12E41A9B">
        <w:rPr>
          <w:rFonts w:ascii="Calibri" w:eastAsia="Calibri" w:hAnsi="Calibri" w:cs="Calibri"/>
          <w:sz w:val="22"/>
          <w:szCs w:val="22"/>
        </w:rPr>
        <w:t xml:space="preserve">gy </w:t>
      </w:r>
      <w:r w:rsidR="004C546F">
        <w:rPr>
          <w:rFonts w:ascii="Calibri" w:eastAsia="Calibri" w:hAnsi="Calibri" w:cs="Calibri"/>
          <w:sz w:val="22"/>
          <w:szCs w:val="22"/>
        </w:rPr>
        <w:t>melyik</w:t>
      </w:r>
      <w:r w:rsidR="0038608C" w:rsidRPr="12E41A9B">
        <w:rPr>
          <w:rFonts w:ascii="Calibri" w:eastAsia="Calibri" w:hAnsi="Calibri" w:cs="Calibri"/>
          <w:sz w:val="22"/>
          <w:szCs w:val="22"/>
        </w:rPr>
        <w:t xml:space="preserve"> </w:t>
      </w:r>
      <w:r w:rsidR="004C546F">
        <w:rPr>
          <w:rFonts w:ascii="Calibri" w:eastAsia="Calibri" w:hAnsi="Calibri" w:cs="Calibri"/>
          <w:sz w:val="22"/>
          <w:szCs w:val="22"/>
        </w:rPr>
        <w:t xml:space="preserve">célra </w:t>
      </w:r>
      <w:r w:rsidR="0038608C" w:rsidRPr="12E41A9B">
        <w:rPr>
          <w:rFonts w:ascii="Calibri" w:eastAsia="Calibri" w:hAnsi="Calibri" w:cs="Calibri"/>
          <w:sz w:val="22"/>
          <w:szCs w:val="22"/>
        </w:rPr>
        <w:t>tesz félre</w:t>
      </w:r>
      <w:r w:rsidR="001F69F4" w:rsidRPr="12E41A9B">
        <w:rPr>
          <w:rFonts w:ascii="Calibri" w:eastAsia="Calibri" w:hAnsi="Calibri" w:cs="Calibri"/>
          <w:sz w:val="22"/>
          <w:szCs w:val="22"/>
        </w:rPr>
        <w:t>.</w:t>
      </w:r>
      <w:r w:rsidR="00FB404C" w:rsidRPr="12E41A9B">
        <w:rPr>
          <w:rFonts w:ascii="Calibri" w:eastAsia="Calibri" w:hAnsi="Calibri" w:cs="Calibri"/>
          <w:sz w:val="22"/>
          <w:szCs w:val="22"/>
        </w:rPr>
        <w:t xml:space="preserve"> </w:t>
      </w:r>
    </w:p>
    <w:p w14:paraId="2409F7A3" w14:textId="6405416D" w:rsidR="004F0D66" w:rsidRPr="00970036" w:rsidRDefault="00E07460" w:rsidP="001E5634">
      <w:pPr>
        <w:rPr>
          <w:rFonts w:ascii="Calibri" w:eastAsia="Calibri" w:hAnsi="Calibri" w:cs="Calibri"/>
          <w:sz w:val="22"/>
          <w:szCs w:val="22"/>
        </w:rPr>
      </w:pPr>
      <w:r w:rsidRPr="12E41A9B">
        <w:rPr>
          <w:rFonts w:ascii="Calibri" w:eastAsia="Calibri" w:hAnsi="Calibri" w:cs="Calibri"/>
          <w:sz w:val="22"/>
          <w:szCs w:val="22"/>
        </w:rPr>
        <w:t xml:space="preserve">Összhangban a </w:t>
      </w:r>
      <w:hyperlink r:id="rId12">
        <w:r w:rsidRPr="12E41A9B">
          <w:rPr>
            <w:rStyle w:val="Hyperlink"/>
            <w:rFonts w:ascii="Calibri" w:eastAsia="Calibri" w:hAnsi="Calibri" w:cs="Calibri"/>
            <w:sz w:val="22"/>
            <w:szCs w:val="22"/>
          </w:rPr>
          <w:t>magánegészségügy térnyerésével</w:t>
        </w:r>
      </w:hyperlink>
      <w:r w:rsidR="00FB64F8" w:rsidRPr="12E41A9B">
        <w:rPr>
          <w:rFonts w:ascii="Calibri" w:eastAsia="Calibri" w:hAnsi="Calibri" w:cs="Calibri"/>
          <w:sz w:val="22"/>
          <w:szCs w:val="22"/>
        </w:rPr>
        <w:t>,</w:t>
      </w:r>
      <w:r w:rsidRPr="12E41A9B">
        <w:rPr>
          <w:rFonts w:ascii="Calibri" w:eastAsia="Calibri" w:hAnsi="Calibri" w:cs="Calibri"/>
          <w:sz w:val="22"/>
          <w:szCs w:val="22"/>
        </w:rPr>
        <w:t xml:space="preserve"> </w:t>
      </w:r>
      <w:r w:rsidR="00592333" w:rsidRPr="12E41A9B">
        <w:rPr>
          <w:rFonts w:ascii="Calibri" w:eastAsia="Calibri" w:hAnsi="Calibri" w:cs="Calibri"/>
          <w:sz w:val="22"/>
          <w:szCs w:val="22"/>
        </w:rPr>
        <w:t>nem okozott meglepetést a szakértőknek, hogy már</w:t>
      </w:r>
      <w:r w:rsidRPr="12E41A9B">
        <w:rPr>
          <w:rFonts w:ascii="Calibri" w:eastAsia="Calibri" w:hAnsi="Calibri" w:cs="Calibri"/>
          <w:sz w:val="22"/>
          <w:szCs w:val="22"/>
        </w:rPr>
        <w:t xml:space="preserve"> </w:t>
      </w:r>
      <w:r w:rsidR="00592333" w:rsidRPr="12E41A9B">
        <w:rPr>
          <w:rFonts w:ascii="Calibri" w:eastAsia="Calibri" w:hAnsi="Calibri" w:cs="Calibri"/>
          <w:sz w:val="22"/>
          <w:szCs w:val="22"/>
        </w:rPr>
        <w:t>k</w:t>
      </w:r>
      <w:r w:rsidR="00FB404C" w:rsidRPr="12E41A9B">
        <w:rPr>
          <w:rFonts w:ascii="Calibri" w:eastAsia="Calibri" w:hAnsi="Calibri" w:cs="Calibri"/>
          <w:sz w:val="22"/>
          <w:szCs w:val="22"/>
        </w:rPr>
        <w:t xml:space="preserve">özel minden harmadik megkérdezett (31%) </w:t>
      </w:r>
      <w:r w:rsidR="00970036" w:rsidRPr="12E41A9B">
        <w:rPr>
          <w:rFonts w:ascii="Calibri" w:eastAsia="Calibri" w:hAnsi="Calibri" w:cs="Calibri"/>
          <w:sz w:val="22"/>
          <w:szCs w:val="22"/>
        </w:rPr>
        <w:t>megtakarít</w:t>
      </w:r>
      <w:r w:rsidR="00592333" w:rsidRPr="12E41A9B">
        <w:rPr>
          <w:rFonts w:ascii="Calibri" w:eastAsia="Calibri" w:hAnsi="Calibri" w:cs="Calibri"/>
          <w:sz w:val="22"/>
          <w:szCs w:val="22"/>
        </w:rPr>
        <w:t xml:space="preserve"> az </w:t>
      </w:r>
      <w:r w:rsidR="00FB404C" w:rsidRPr="12E41A9B">
        <w:rPr>
          <w:rFonts w:ascii="Calibri" w:eastAsia="Calibri" w:hAnsi="Calibri" w:cs="Calibri"/>
          <w:sz w:val="22"/>
          <w:szCs w:val="22"/>
        </w:rPr>
        <w:t>egészségügyi kiadások</w:t>
      </w:r>
      <w:r w:rsidR="00592333" w:rsidRPr="12E41A9B">
        <w:rPr>
          <w:rFonts w:ascii="Calibri" w:eastAsia="Calibri" w:hAnsi="Calibri" w:cs="Calibri"/>
          <w:sz w:val="22"/>
          <w:szCs w:val="22"/>
        </w:rPr>
        <w:t xml:space="preserve"> </w:t>
      </w:r>
      <w:r w:rsidR="00FB64F8" w:rsidRPr="12E41A9B">
        <w:rPr>
          <w:rFonts w:ascii="Calibri" w:eastAsia="Calibri" w:hAnsi="Calibri" w:cs="Calibri"/>
          <w:sz w:val="22"/>
          <w:szCs w:val="22"/>
        </w:rPr>
        <w:t>fedezésére.</w:t>
      </w:r>
      <w:r w:rsidR="009D3DAD" w:rsidRPr="12E41A9B">
        <w:rPr>
          <w:rFonts w:ascii="Calibri" w:eastAsia="Calibri" w:hAnsi="Calibri" w:cs="Calibri"/>
          <w:sz w:val="22"/>
          <w:szCs w:val="22"/>
        </w:rPr>
        <w:t xml:space="preserve"> Ami viszont </w:t>
      </w:r>
      <w:r w:rsidR="00B974D8" w:rsidRPr="12E41A9B">
        <w:rPr>
          <w:rFonts w:ascii="Calibri" w:eastAsia="Calibri" w:hAnsi="Calibri" w:cs="Calibri"/>
          <w:sz w:val="22"/>
          <w:szCs w:val="22"/>
        </w:rPr>
        <w:t>némileg meglepő</w:t>
      </w:r>
      <w:r w:rsidR="009D3DAD" w:rsidRPr="12E41A9B">
        <w:rPr>
          <w:rFonts w:ascii="Calibri" w:eastAsia="Calibri" w:hAnsi="Calibri" w:cs="Calibri"/>
          <w:sz w:val="22"/>
          <w:szCs w:val="22"/>
        </w:rPr>
        <w:t>:</w:t>
      </w:r>
      <w:r w:rsidR="004F0D66" w:rsidRPr="12E41A9B">
        <w:rPr>
          <w:rFonts w:ascii="Calibri" w:eastAsia="Calibri" w:hAnsi="Calibri" w:cs="Calibri"/>
          <w:sz w:val="22"/>
          <w:szCs w:val="22"/>
        </w:rPr>
        <w:t xml:space="preserve"> 8 százalék azok aránya, akik valamilyen meglévő hitel előtörlesztésére gyűjtenek, hogy idő előtt szabaduljanak az adósságteher</w:t>
      </w:r>
      <w:r w:rsidR="006472B2" w:rsidRPr="12E41A9B">
        <w:rPr>
          <w:rFonts w:ascii="Calibri" w:eastAsia="Calibri" w:hAnsi="Calibri" w:cs="Calibri"/>
          <w:sz w:val="22"/>
          <w:szCs w:val="22"/>
        </w:rPr>
        <w:t>t</w:t>
      </w:r>
      <w:r w:rsidR="004F0D66" w:rsidRPr="12E41A9B">
        <w:rPr>
          <w:rFonts w:ascii="Calibri" w:eastAsia="Calibri" w:hAnsi="Calibri" w:cs="Calibri"/>
          <w:sz w:val="22"/>
          <w:szCs w:val="22"/>
        </w:rPr>
        <w:t>ől.</w:t>
      </w:r>
    </w:p>
    <w:p w14:paraId="1B375880" w14:textId="77777777" w:rsidR="007F423D" w:rsidRDefault="007F423D">
      <w:pPr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br w:type="page"/>
      </w:r>
    </w:p>
    <w:p w14:paraId="055CD7E1" w14:textId="70662F74" w:rsidR="0006302C" w:rsidRPr="0006302C" w:rsidRDefault="007A555B" w:rsidP="007F423D">
      <w:pPr>
        <w:spacing w:after="0"/>
        <w:jc w:val="center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lastRenderedPageBreak/>
        <w:t>Ön mire takarékoskodik</w:t>
      </w:r>
      <w:r w:rsidR="00996538" w:rsidRPr="00A269E9">
        <w:rPr>
          <w:rFonts w:ascii="Calibri" w:eastAsia="Calibri" w:hAnsi="Calibri" w:cs="Calibri"/>
          <w:b/>
          <w:bCs/>
          <w:i/>
          <w:iCs/>
          <w:sz w:val="20"/>
          <w:szCs w:val="20"/>
        </w:rPr>
        <w:t>?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 xml:space="preserve"> Mire tesz félre?</w:t>
      </w:r>
      <w:r w:rsidR="00A54FA8" w:rsidRPr="006B4B42">
        <w:rPr>
          <w:rFonts w:ascii="Calibri" w:eastAsia="Calibri" w:hAnsi="Calibri" w:cs="Calibri"/>
          <w:b/>
          <w:bCs/>
          <w:i/>
          <w:iCs/>
          <w:sz w:val="20"/>
          <w:szCs w:val="20"/>
        </w:rPr>
        <w:br/>
      </w:r>
      <w:r w:rsidR="006B4B42" w:rsidRPr="00A07B84"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A54FA8" w:rsidRPr="00A07B84">
        <w:rPr>
          <w:rFonts w:ascii="Calibri" w:eastAsia="Calibri" w:hAnsi="Calibri" w:cs="Calibri"/>
          <w:i/>
          <w:iCs/>
          <w:sz w:val="20"/>
          <w:szCs w:val="20"/>
        </w:rPr>
        <w:t>18-69 éves internetezők</w:t>
      </w:r>
      <w:r w:rsidR="006B4B42" w:rsidRPr="00A07B84">
        <w:rPr>
          <w:rFonts w:ascii="Calibri" w:eastAsia="Calibri" w:hAnsi="Calibri" w:cs="Calibri"/>
          <w:i/>
          <w:iCs/>
          <w:sz w:val="20"/>
          <w:szCs w:val="20"/>
        </w:rPr>
        <w:t>)</w:t>
      </w:r>
    </w:p>
    <w:p w14:paraId="048FFA66" w14:textId="0AFF275F" w:rsidR="00413B5B" w:rsidRDefault="007F423D" w:rsidP="00A07B84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0" distB="0" distL="0" distR="0" wp14:anchorId="5E02F15C" wp14:editId="346384D4">
            <wp:extent cx="4075430" cy="2529840"/>
            <wp:effectExtent l="0" t="0" r="1270" b="3810"/>
            <wp:docPr id="954495325" name="Picture 1" descr="A graph with orange b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495325" name="Picture 1" descr="A graph with orange bars&#10;&#10;AI-generated content may be incorrect.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05" b="2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042" cy="25420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6920AF" w14:textId="75510831" w:rsidR="000819D9" w:rsidRDefault="000819D9" w:rsidP="001E5634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Ami a nagyságrend</w:t>
      </w:r>
      <w:r w:rsidR="00166AAD">
        <w:rPr>
          <w:rFonts w:ascii="Calibri" w:eastAsia="Calibri" w:hAnsi="Calibri" w:cs="Calibri"/>
          <w:sz w:val="22"/>
          <w:szCs w:val="22"/>
        </w:rPr>
        <w:t>eke</w:t>
      </w:r>
      <w:r>
        <w:rPr>
          <w:rFonts w:ascii="Calibri" w:eastAsia="Calibri" w:hAnsi="Calibri" w:cs="Calibri"/>
          <w:sz w:val="22"/>
          <w:szCs w:val="22"/>
        </w:rPr>
        <w:t xml:space="preserve">t illeti, </w:t>
      </w:r>
      <w:r w:rsidR="005676F0">
        <w:rPr>
          <w:rFonts w:ascii="Calibri" w:eastAsia="Calibri" w:hAnsi="Calibri" w:cs="Calibri"/>
          <w:sz w:val="22"/>
          <w:szCs w:val="22"/>
        </w:rPr>
        <w:t xml:space="preserve">havonta átlagosan </w:t>
      </w:r>
      <w:r w:rsidR="003D4EC0">
        <w:rPr>
          <w:rFonts w:ascii="Calibri" w:eastAsia="Calibri" w:hAnsi="Calibri" w:cs="Calibri"/>
          <w:sz w:val="22"/>
          <w:szCs w:val="22"/>
        </w:rPr>
        <w:t xml:space="preserve">57 000 </w:t>
      </w:r>
      <w:r w:rsidR="004B0DA6">
        <w:rPr>
          <w:rFonts w:ascii="Calibri" w:eastAsia="Calibri" w:hAnsi="Calibri" w:cs="Calibri"/>
          <w:sz w:val="22"/>
          <w:szCs w:val="22"/>
        </w:rPr>
        <w:t>forint</w:t>
      </w:r>
      <w:r w:rsidR="005676F0">
        <w:rPr>
          <w:rFonts w:ascii="Calibri" w:eastAsia="Calibri" w:hAnsi="Calibri" w:cs="Calibri"/>
          <w:sz w:val="22"/>
          <w:szCs w:val="22"/>
        </w:rPr>
        <w:t>ot tudnak félre tenni</w:t>
      </w:r>
      <w:r w:rsidR="00BC0117">
        <w:rPr>
          <w:rFonts w:ascii="Calibri" w:eastAsia="Calibri" w:hAnsi="Calibri" w:cs="Calibri"/>
          <w:sz w:val="22"/>
          <w:szCs w:val="22"/>
        </w:rPr>
        <w:t xml:space="preserve"> azok</w:t>
      </w:r>
      <w:r w:rsidR="003E56DD">
        <w:rPr>
          <w:rFonts w:ascii="Calibri" w:eastAsia="Calibri" w:hAnsi="Calibri" w:cs="Calibri"/>
          <w:sz w:val="22"/>
          <w:szCs w:val="22"/>
        </w:rPr>
        <w:t>, akik rendelkeznek megtakarítással</w:t>
      </w:r>
      <w:r w:rsidR="003D4EC0">
        <w:rPr>
          <w:rFonts w:ascii="Calibri" w:eastAsia="Calibri" w:hAnsi="Calibri" w:cs="Calibri"/>
          <w:sz w:val="22"/>
          <w:szCs w:val="22"/>
        </w:rPr>
        <w:t xml:space="preserve">, ugyanakkor </w:t>
      </w:r>
      <w:r w:rsidR="009A3DE3">
        <w:rPr>
          <w:rFonts w:ascii="Calibri" w:eastAsia="Calibri" w:hAnsi="Calibri" w:cs="Calibri"/>
          <w:sz w:val="22"/>
          <w:szCs w:val="22"/>
        </w:rPr>
        <w:t xml:space="preserve">meglehetősen nagy a szórás a különböző demográfiai csoportok között. </w:t>
      </w:r>
      <w:r w:rsidR="008B0049">
        <w:rPr>
          <w:rFonts w:ascii="Calibri" w:eastAsia="Calibri" w:hAnsi="Calibri" w:cs="Calibri"/>
          <w:sz w:val="22"/>
          <w:szCs w:val="22"/>
        </w:rPr>
        <w:t>Egy</w:t>
      </w:r>
      <w:r w:rsidR="00332E22">
        <w:rPr>
          <w:rFonts w:ascii="Calibri" w:eastAsia="Calibri" w:hAnsi="Calibri" w:cs="Calibri"/>
          <w:sz w:val="22"/>
          <w:szCs w:val="22"/>
        </w:rPr>
        <w:t xml:space="preserve"> férfi</w:t>
      </w:r>
      <w:r w:rsidR="008B0049">
        <w:rPr>
          <w:rFonts w:ascii="Calibri" w:eastAsia="Calibri" w:hAnsi="Calibri" w:cs="Calibri"/>
          <w:sz w:val="22"/>
          <w:szCs w:val="22"/>
        </w:rPr>
        <w:t xml:space="preserve"> átlagosan </w:t>
      </w:r>
      <w:r w:rsidR="004B6A3A">
        <w:rPr>
          <w:rFonts w:ascii="Calibri" w:eastAsia="Calibri" w:hAnsi="Calibri" w:cs="Calibri"/>
          <w:sz w:val="22"/>
          <w:szCs w:val="22"/>
        </w:rPr>
        <w:t>17 000 forinttal több</w:t>
      </w:r>
      <w:r w:rsidR="006E3406">
        <w:rPr>
          <w:rFonts w:ascii="Calibri" w:eastAsia="Calibri" w:hAnsi="Calibri" w:cs="Calibri"/>
          <w:sz w:val="22"/>
          <w:szCs w:val="22"/>
        </w:rPr>
        <w:t>et tesz félre havonta</w:t>
      </w:r>
      <w:r w:rsidR="004B6A3A">
        <w:rPr>
          <w:rFonts w:ascii="Calibri" w:eastAsia="Calibri" w:hAnsi="Calibri" w:cs="Calibri"/>
          <w:sz w:val="22"/>
          <w:szCs w:val="22"/>
        </w:rPr>
        <w:t xml:space="preserve">, mint egy nő: </w:t>
      </w:r>
      <w:r w:rsidR="008E693A">
        <w:rPr>
          <w:rFonts w:ascii="Calibri" w:eastAsia="Calibri" w:hAnsi="Calibri" w:cs="Calibri"/>
          <w:sz w:val="22"/>
          <w:szCs w:val="22"/>
        </w:rPr>
        <w:t xml:space="preserve">66 000 </w:t>
      </w:r>
      <w:r w:rsidR="004B0DA6">
        <w:rPr>
          <w:rFonts w:ascii="Calibri" w:eastAsia="Calibri" w:hAnsi="Calibri" w:cs="Calibri"/>
          <w:sz w:val="22"/>
          <w:szCs w:val="22"/>
        </w:rPr>
        <w:t>forint</w:t>
      </w:r>
      <w:r w:rsidR="008E693A">
        <w:rPr>
          <w:rFonts w:ascii="Calibri" w:eastAsia="Calibri" w:hAnsi="Calibri" w:cs="Calibri"/>
          <w:sz w:val="22"/>
          <w:szCs w:val="22"/>
        </w:rPr>
        <w:t xml:space="preserve"> </w:t>
      </w:r>
      <w:r w:rsidR="004B0DA6">
        <w:rPr>
          <w:rFonts w:ascii="Calibri" w:eastAsia="Calibri" w:hAnsi="Calibri" w:cs="Calibri"/>
          <w:sz w:val="22"/>
          <w:szCs w:val="22"/>
        </w:rPr>
        <w:t xml:space="preserve">a férfiak körében az átlagos </w:t>
      </w:r>
      <w:r w:rsidR="006E3406">
        <w:rPr>
          <w:rFonts w:ascii="Calibri" w:eastAsia="Calibri" w:hAnsi="Calibri" w:cs="Calibri"/>
          <w:sz w:val="22"/>
          <w:szCs w:val="22"/>
        </w:rPr>
        <w:t xml:space="preserve">havi </w:t>
      </w:r>
      <w:r w:rsidR="004B0DA6">
        <w:rPr>
          <w:rFonts w:ascii="Calibri" w:eastAsia="Calibri" w:hAnsi="Calibri" w:cs="Calibri"/>
          <w:sz w:val="22"/>
          <w:szCs w:val="22"/>
        </w:rPr>
        <w:t xml:space="preserve">megtakarítás, míg a nőknél ez csak </w:t>
      </w:r>
      <w:r w:rsidR="008B0049">
        <w:rPr>
          <w:rFonts w:ascii="Calibri" w:eastAsia="Calibri" w:hAnsi="Calibri" w:cs="Calibri"/>
          <w:sz w:val="22"/>
          <w:szCs w:val="22"/>
        </w:rPr>
        <w:t xml:space="preserve">49 000 </w:t>
      </w:r>
      <w:r w:rsidR="00BE59DE">
        <w:rPr>
          <w:rFonts w:ascii="Calibri" w:eastAsia="Calibri" w:hAnsi="Calibri" w:cs="Calibri"/>
          <w:sz w:val="22"/>
          <w:szCs w:val="22"/>
        </w:rPr>
        <w:t>forint</w:t>
      </w:r>
      <w:r w:rsidR="004B0DA6">
        <w:rPr>
          <w:rFonts w:ascii="Calibri" w:eastAsia="Calibri" w:hAnsi="Calibri" w:cs="Calibri"/>
          <w:sz w:val="22"/>
          <w:szCs w:val="22"/>
        </w:rPr>
        <w:t>.</w:t>
      </w:r>
      <w:r w:rsidR="00BE59DE">
        <w:rPr>
          <w:rFonts w:ascii="Calibri" w:eastAsia="Calibri" w:hAnsi="Calibri" w:cs="Calibri"/>
          <w:sz w:val="22"/>
          <w:szCs w:val="22"/>
        </w:rPr>
        <w:t xml:space="preserve"> Még látványosabb a vidék-főváros szakadék: </w:t>
      </w:r>
      <w:r w:rsidR="00980D3E">
        <w:rPr>
          <w:rFonts w:ascii="Calibri" w:eastAsia="Calibri" w:hAnsi="Calibri" w:cs="Calibri"/>
          <w:sz w:val="22"/>
          <w:szCs w:val="22"/>
        </w:rPr>
        <w:t xml:space="preserve">a falvakban, községekben élők átlagos </w:t>
      </w:r>
      <w:r w:rsidR="003E56DD">
        <w:rPr>
          <w:rFonts w:ascii="Calibri" w:eastAsia="Calibri" w:hAnsi="Calibri" w:cs="Calibri"/>
          <w:sz w:val="22"/>
          <w:szCs w:val="22"/>
        </w:rPr>
        <w:t xml:space="preserve">havi </w:t>
      </w:r>
      <w:r w:rsidR="00980D3E">
        <w:rPr>
          <w:rFonts w:ascii="Calibri" w:eastAsia="Calibri" w:hAnsi="Calibri" w:cs="Calibri"/>
          <w:sz w:val="22"/>
          <w:szCs w:val="22"/>
        </w:rPr>
        <w:t>megtakarítása 48 000 forint, míg a főváro</w:t>
      </w:r>
      <w:r w:rsidR="00C06586">
        <w:rPr>
          <w:rFonts w:ascii="Calibri" w:eastAsia="Calibri" w:hAnsi="Calibri" w:cs="Calibri"/>
          <w:sz w:val="22"/>
          <w:szCs w:val="22"/>
        </w:rPr>
        <w:t>s</w:t>
      </w:r>
      <w:r w:rsidR="00980D3E">
        <w:rPr>
          <w:rFonts w:ascii="Calibri" w:eastAsia="Calibri" w:hAnsi="Calibri" w:cs="Calibri"/>
          <w:sz w:val="22"/>
          <w:szCs w:val="22"/>
        </w:rPr>
        <w:t xml:space="preserve">ban élők átlagosan </w:t>
      </w:r>
      <w:r w:rsidR="000E0D4B">
        <w:rPr>
          <w:rFonts w:ascii="Calibri" w:eastAsia="Calibri" w:hAnsi="Calibri" w:cs="Calibri"/>
          <w:sz w:val="22"/>
          <w:szCs w:val="22"/>
        </w:rPr>
        <w:t>72 000 forintos megtakarítással rendelkeznek.</w:t>
      </w:r>
    </w:p>
    <w:p w14:paraId="1FE9C97E" w14:textId="5A58E368" w:rsidR="00CF2B2F" w:rsidRPr="001518DF" w:rsidRDefault="001518DF" w:rsidP="001E5634">
      <w:pPr>
        <w:rPr>
          <w:rFonts w:ascii="Calibri" w:eastAsia="Calibri" w:hAnsi="Calibri" w:cs="Calibri"/>
          <w:b/>
          <w:bCs/>
          <w:sz w:val="22"/>
          <w:szCs w:val="22"/>
        </w:rPr>
      </w:pPr>
      <w:r w:rsidRPr="001518DF">
        <w:rPr>
          <w:rFonts w:ascii="Calibri" w:eastAsia="Calibri" w:hAnsi="Calibri" w:cs="Calibri"/>
          <w:b/>
          <w:bCs/>
          <w:sz w:val="22"/>
          <w:szCs w:val="22"/>
        </w:rPr>
        <w:t xml:space="preserve">A biztosításhoz meg kell </w:t>
      </w:r>
      <w:r>
        <w:rPr>
          <w:rFonts w:ascii="Calibri" w:eastAsia="Calibri" w:hAnsi="Calibri" w:cs="Calibri"/>
          <w:b/>
          <w:bCs/>
          <w:sz w:val="22"/>
          <w:szCs w:val="22"/>
        </w:rPr>
        <w:t>„</w:t>
      </w:r>
      <w:r w:rsidRPr="001518DF">
        <w:rPr>
          <w:rFonts w:ascii="Calibri" w:eastAsia="Calibri" w:hAnsi="Calibri" w:cs="Calibri"/>
          <w:b/>
          <w:bCs/>
          <w:sz w:val="22"/>
          <w:szCs w:val="22"/>
        </w:rPr>
        <w:t>érni</w:t>
      </w:r>
      <w:r>
        <w:rPr>
          <w:rFonts w:ascii="Calibri" w:eastAsia="Calibri" w:hAnsi="Calibri" w:cs="Calibri"/>
          <w:b/>
          <w:bCs/>
          <w:sz w:val="22"/>
          <w:szCs w:val="22"/>
        </w:rPr>
        <w:t>”</w:t>
      </w:r>
      <w:r w:rsidRPr="001518DF">
        <w:rPr>
          <w:rFonts w:ascii="Calibri" w:eastAsia="Calibri" w:hAnsi="Calibri" w:cs="Calibri"/>
          <w:b/>
          <w:bCs/>
          <w:sz w:val="22"/>
          <w:szCs w:val="22"/>
        </w:rPr>
        <w:t>?</w:t>
      </w:r>
    </w:p>
    <w:p w14:paraId="1C5C25EB" w14:textId="00FECA2D" w:rsidR="000819D9" w:rsidRDefault="003C56F7" w:rsidP="001E5634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Az egyéni anyagi biztonsági háló másik eleme a biztosítás kötése.</w:t>
      </w:r>
      <w:r w:rsidR="00EB44F5">
        <w:rPr>
          <w:rFonts w:ascii="Calibri" w:eastAsia="Calibri" w:hAnsi="Calibri" w:cs="Calibri"/>
          <w:sz w:val="22"/>
          <w:szCs w:val="22"/>
        </w:rPr>
        <w:t xml:space="preserve"> </w:t>
      </w:r>
      <w:r w:rsidR="00EB44F5" w:rsidRPr="00062BF0">
        <w:rPr>
          <w:rFonts w:ascii="Calibri" w:eastAsia="Calibri" w:hAnsi="Calibri" w:cs="Calibri"/>
          <w:i/>
          <w:iCs/>
          <w:sz w:val="22"/>
          <w:szCs w:val="22"/>
        </w:rPr>
        <w:t>„Míg a vagyoni biztosítások elterjedtsége alapján Magyarország fejlett piacnak számít, addig az életbiztosításokat tekintve sajnos alulfejlettek vagyunk. Mind a kockázati életbiztosítások, mind az öngondoskodási-megtakarítási életbiztosítások terén jelentős elmaradásban vagyunk még a régióban is, Nyugat-Európáról nem is beszélve</w:t>
      </w:r>
      <w:r w:rsidR="00EB44F5" w:rsidRPr="00EB44F5">
        <w:rPr>
          <w:rFonts w:ascii="Calibri" w:eastAsia="Calibri" w:hAnsi="Calibri" w:cs="Calibri"/>
          <w:i/>
          <w:iCs/>
          <w:sz w:val="22"/>
          <w:szCs w:val="22"/>
        </w:rPr>
        <w:t>”</w:t>
      </w:r>
      <w:r w:rsidR="00EB44F5" w:rsidRPr="00E978D6">
        <w:rPr>
          <w:rFonts w:ascii="Calibri" w:eastAsia="Calibri" w:hAnsi="Calibri" w:cs="Calibri"/>
          <w:sz w:val="22"/>
          <w:szCs w:val="22"/>
        </w:rPr>
        <w:t xml:space="preserve"> </w:t>
      </w:r>
      <w:r w:rsidR="00EB44F5" w:rsidRPr="00E77627">
        <w:rPr>
          <w:rFonts w:ascii="Calibri" w:eastAsia="Calibri" w:hAnsi="Calibri" w:cs="Calibri"/>
          <w:sz w:val="22"/>
          <w:szCs w:val="22"/>
        </w:rPr>
        <w:t>– mondta Holló Bence, az NN Biztosító elnök-vezérigazgatója.</w:t>
      </w:r>
      <w:r w:rsidR="00EB44F5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141023">
        <w:rPr>
          <w:rFonts w:ascii="Calibri" w:eastAsia="Calibri" w:hAnsi="Calibri" w:cs="Calibri"/>
          <w:sz w:val="22"/>
          <w:szCs w:val="22"/>
        </w:rPr>
        <w:t>A legtöbben lakásbiztosítással</w:t>
      </w:r>
      <w:r w:rsidR="006C3591">
        <w:rPr>
          <w:rFonts w:ascii="Calibri" w:eastAsia="Calibri" w:hAnsi="Calibri" w:cs="Calibri"/>
          <w:sz w:val="22"/>
          <w:szCs w:val="22"/>
        </w:rPr>
        <w:t xml:space="preserve"> (</w:t>
      </w:r>
      <w:r w:rsidR="00EB44F5">
        <w:rPr>
          <w:rFonts w:ascii="Calibri" w:eastAsia="Calibri" w:hAnsi="Calibri" w:cs="Calibri"/>
          <w:sz w:val="22"/>
          <w:szCs w:val="22"/>
        </w:rPr>
        <w:t>54%</w:t>
      </w:r>
      <w:r w:rsidR="006C3591">
        <w:rPr>
          <w:rFonts w:ascii="Calibri" w:eastAsia="Calibri" w:hAnsi="Calibri" w:cs="Calibri"/>
          <w:sz w:val="22"/>
          <w:szCs w:val="22"/>
        </w:rPr>
        <w:t>)</w:t>
      </w:r>
      <w:r w:rsidR="00EB44F5">
        <w:rPr>
          <w:rFonts w:ascii="Calibri" w:eastAsia="Calibri" w:hAnsi="Calibri" w:cs="Calibri"/>
          <w:sz w:val="22"/>
          <w:szCs w:val="22"/>
        </w:rPr>
        <w:t xml:space="preserve"> és</w:t>
      </w:r>
      <w:r w:rsidR="00DD20E0">
        <w:rPr>
          <w:rFonts w:ascii="Calibri" w:eastAsia="Calibri" w:hAnsi="Calibri" w:cs="Calibri"/>
          <w:sz w:val="22"/>
          <w:szCs w:val="22"/>
        </w:rPr>
        <w:t xml:space="preserve"> kötelező </w:t>
      </w:r>
      <w:r w:rsidR="00341284">
        <w:rPr>
          <w:rFonts w:ascii="Calibri" w:eastAsia="Calibri" w:hAnsi="Calibri" w:cs="Calibri"/>
          <w:sz w:val="22"/>
          <w:szCs w:val="22"/>
        </w:rPr>
        <w:t>gép</w:t>
      </w:r>
      <w:r w:rsidR="00DD20E0">
        <w:rPr>
          <w:rFonts w:ascii="Calibri" w:eastAsia="Calibri" w:hAnsi="Calibri" w:cs="Calibri"/>
          <w:sz w:val="22"/>
          <w:szCs w:val="22"/>
        </w:rPr>
        <w:t>jármű</w:t>
      </w:r>
      <w:r w:rsidR="00341284">
        <w:rPr>
          <w:rFonts w:ascii="Calibri" w:eastAsia="Calibri" w:hAnsi="Calibri" w:cs="Calibri"/>
          <w:sz w:val="22"/>
          <w:szCs w:val="22"/>
        </w:rPr>
        <w:t>- felelősség</w:t>
      </w:r>
      <w:r w:rsidR="00DD20E0">
        <w:rPr>
          <w:rFonts w:ascii="Calibri" w:eastAsia="Calibri" w:hAnsi="Calibri" w:cs="Calibri"/>
          <w:sz w:val="22"/>
          <w:szCs w:val="22"/>
        </w:rPr>
        <w:t>biztosítással (</w:t>
      </w:r>
      <w:r w:rsidR="00EB44F5">
        <w:rPr>
          <w:rFonts w:ascii="Calibri" w:eastAsia="Calibri" w:hAnsi="Calibri" w:cs="Calibri"/>
          <w:sz w:val="22"/>
          <w:szCs w:val="22"/>
        </w:rPr>
        <w:t>49%</w:t>
      </w:r>
      <w:r w:rsidR="00DD20E0">
        <w:rPr>
          <w:rFonts w:ascii="Calibri" w:eastAsia="Calibri" w:hAnsi="Calibri" w:cs="Calibri"/>
          <w:sz w:val="22"/>
          <w:szCs w:val="22"/>
        </w:rPr>
        <w:t>)</w:t>
      </w:r>
      <w:r w:rsidR="00EB44F5">
        <w:rPr>
          <w:rFonts w:ascii="Calibri" w:eastAsia="Calibri" w:hAnsi="Calibri" w:cs="Calibri"/>
          <w:sz w:val="22"/>
          <w:szCs w:val="22"/>
        </w:rPr>
        <w:t xml:space="preserve"> rendelkeznek. Ehhez képest a legnépszerűbb nem</w:t>
      </w:r>
      <w:r w:rsidR="00261AFF">
        <w:rPr>
          <w:rFonts w:ascii="Calibri" w:eastAsia="Calibri" w:hAnsi="Calibri" w:cs="Calibri"/>
          <w:sz w:val="22"/>
          <w:szCs w:val="22"/>
        </w:rPr>
        <w:t xml:space="preserve">-élet </w:t>
      </w:r>
      <w:r w:rsidR="00EB44F5">
        <w:rPr>
          <w:rFonts w:ascii="Calibri" w:eastAsia="Calibri" w:hAnsi="Calibri" w:cs="Calibri"/>
          <w:sz w:val="22"/>
          <w:szCs w:val="22"/>
        </w:rPr>
        <w:t>biztosítás</w:t>
      </w:r>
      <w:r w:rsidR="002E43E3">
        <w:rPr>
          <w:rFonts w:ascii="Calibri" w:eastAsia="Calibri" w:hAnsi="Calibri" w:cs="Calibri"/>
          <w:sz w:val="22"/>
          <w:szCs w:val="22"/>
        </w:rPr>
        <w:t>a</w:t>
      </w:r>
      <w:r w:rsidR="00EB44F5">
        <w:rPr>
          <w:rFonts w:ascii="Calibri" w:eastAsia="Calibri" w:hAnsi="Calibri" w:cs="Calibri"/>
          <w:sz w:val="22"/>
          <w:szCs w:val="22"/>
        </w:rPr>
        <w:t>, balesetbiztosítás</w:t>
      </w:r>
      <w:r w:rsidR="002E43E3">
        <w:rPr>
          <w:rFonts w:ascii="Calibri" w:eastAsia="Calibri" w:hAnsi="Calibri" w:cs="Calibri"/>
          <w:sz w:val="22"/>
          <w:szCs w:val="22"/>
        </w:rPr>
        <w:t>a</w:t>
      </w:r>
      <w:r w:rsidR="00EB44F5">
        <w:rPr>
          <w:rFonts w:ascii="Calibri" w:eastAsia="Calibri" w:hAnsi="Calibri" w:cs="Calibri"/>
          <w:sz w:val="22"/>
          <w:szCs w:val="22"/>
        </w:rPr>
        <w:t xml:space="preserve"> </w:t>
      </w:r>
      <w:r w:rsidR="002E43E3">
        <w:rPr>
          <w:rFonts w:ascii="Calibri" w:eastAsia="Calibri" w:hAnsi="Calibri" w:cs="Calibri"/>
          <w:sz w:val="22"/>
          <w:szCs w:val="22"/>
        </w:rPr>
        <w:t>30 százaléknak van</w:t>
      </w:r>
      <w:r w:rsidR="00BC001C">
        <w:rPr>
          <w:rFonts w:ascii="Calibri" w:eastAsia="Calibri" w:hAnsi="Calibri" w:cs="Calibri"/>
          <w:sz w:val="22"/>
          <w:szCs w:val="22"/>
        </w:rPr>
        <w:t xml:space="preserve">, </w:t>
      </w:r>
      <w:r w:rsidR="002E43E3">
        <w:rPr>
          <w:rFonts w:ascii="Calibri" w:eastAsia="Calibri" w:hAnsi="Calibri" w:cs="Calibri"/>
          <w:sz w:val="22"/>
          <w:szCs w:val="22"/>
        </w:rPr>
        <w:t>ill</w:t>
      </w:r>
      <w:r w:rsidR="007F423D">
        <w:rPr>
          <w:rFonts w:ascii="Calibri" w:eastAsia="Calibri" w:hAnsi="Calibri" w:cs="Calibri"/>
          <w:sz w:val="22"/>
          <w:szCs w:val="22"/>
        </w:rPr>
        <w:t>e</w:t>
      </w:r>
      <w:r w:rsidR="002E43E3">
        <w:rPr>
          <w:rFonts w:ascii="Calibri" w:eastAsia="Calibri" w:hAnsi="Calibri" w:cs="Calibri"/>
          <w:sz w:val="22"/>
          <w:szCs w:val="22"/>
        </w:rPr>
        <w:t>tve a kockázati életbiztosítással és/vagy betegség/egészségbiztosítással rende</w:t>
      </w:r>
      <w:r w:rsidR="007A5A6D">
        <w:rPr>
          <w:rFonts w:ascii="Calibri" w:eastAsia="Calibri" w:hAnsi="Calibri" w:cs="Calibri"/>
          <w:sz w:val="22"/>
          <w:szCs w:val="22"/>
        </w:rPr>
        <w:t>l</w:t>
      </w:r>
      <w:r w:rsidR="002E43E3">
        <w:rPr>
          <w:rFonts w:ascii="Calibri" w:eastAsia="Calibri" w:hAnsi="Calibri" w:cs="Calibri"/>
          <w:sz w:val="22"/>
          <w:szCs w:val="22"/>
        </w:rPr>
        <w:t xml:space="preserve">kezők aránya </w:t>
      </w:r>
      <w:r w:rsidR="009452F9">
        <w:rPr>
          <w:rFonts w:ascii="Calibri" w:eastAsia="Calibri" w:hAnsi="Calibri" w:cs="Calibri"/>
          <w:sz w:val="22"/>
          <w:szCs w:val="22"/>
        </w:rPr>
        <w:t xml:space="preserve">is </w:t>
      </w:r>
      <w:r w:rsidR="002E43E3">
        <w:rPr>
          <w:rFonts w:ascii="Calibri" w:eastAsia="Calibri" w:hAnsi="Calibri" w:cs="Calibri"/>
          <w:sz w:val="22"/>
          <w:szCs w:val="22"/>
        </w:rPr>
        <w:t>mindössze 14-14 százalék.</w:t>
      </w:r>
      <w:r w:rsidR="00BC001C">
        <w:rPr>
          <w:rFonts w:ascii="Calibri" w:eastAsia="Calibri" w:hAnsi="Calibri" w:cs="Calibri"/>
          <w:sz w:val="22"/>
          <w:szCs w:val="22"/>
        </w:rPr>
        <w:t xml:space="preserve"> </w:t>
      </w:r>
      <w:r w:rsidR="00EB44F5" w:rsidRPr="00062BF0">
        <w:rPr>
          <w:rFonts w:ascii="Calibri" w:eastAsia="Calibri" w:hAnsi="Calibri" w:cs="Calibri"/>
          <w:i/>
          <w:iCs/>
          <w:sz w:val="22"/>
          <w:szCs w:val="22"/>
        </w:rPr>
        <w:t xml:space="preserve">„Úgy tűnik, </w:t>
      </w:r>
      <w:r w:rsidR="006802A1" w:rsidRPr="007F423D">
        <w:rPr>
          <w:rFonts w:ascii="Calibri" w:eastAsia="Calibri" w:hAnsi="Calibri" w:cs="Calibri"/>
          <w:i/>
          <w:iCs/>
          <w:sz w:val="22"/>
          <w:szCs w:val="22"/>
        </w:rPr>
        <w:t xml:space="preserve">a biztosításhoz meg kell érni, </w:t>
      </w:r>
      <w:r w:rsidR="00EB44F5" w:rsidRPr="007F423D">
        <w:rPr>
          <w:rFonts w:ascii="Calibri" w:eastAsia="Calibri" w:hAnsi="Calibri" w:cs="Calibri"/>
          <w:i/>
          <w:iCs/>
          <w:sz w:val="22"/>
          <w:szCs w:val="22"/>
        </w:rPr>
        <w:t xml:space="preserve">hiszen </w:t>
      </w:r>
      <w:r w:rsidR="006802A1" w:rsidRPr="007F423D">
        <w:rPr>
          <w:rFonts w:ascii="Calibri" w:eastAsia="Calibri" w:hAnsi="Calibri" w:cs="Calibri"/>
          <w:i/>
          <w:iCs/>
          <w:sz w:val="22"/>
          <w:szCs w:val="22"/>
        </w:rPr>
        <w:t>a biztosításkötési hajlandóság erősen életkorhoz kötött</w:t>
      </w:r>
      <w:r w:rsidR="00EB44F5" w:rsidRPr="007F423D">
        <w:rPr>
          <w:rFonts w:ascii="Calibri" w:eastAsia="Calibri" w:hAnsi="Calibri" w:cs="Calibri"/>
          <w:i/>
          <w:iCs/>
          <w:sz w:val="22"/>
          <w:szCs w:val="22"/>
        </w:rPr>
        <w:t>”</w:t>
      </w:r>
      <w:r w:rsidR="00EB44F5">
        <w:rPr>
          <w:rFonts w:ascii="Calibri" w:eastAsia="Calibri" w:hAnsi="Calibri" w:cs="Calibri"/>
          <w:sz w:val="22"/>
          <w:szCs w:val="22"/>
        </w:rPr>
        <w:t xml:space="preserve"> – foglalta össze az életkori sajátosságokat Holló Bence</w:t>
      </w:r>
      <w:r w:rsidR="006802A1" w:rsidRPr="003C56F7">
        <w:rPr>
          <w:rFonts w:ascii="Calibri" w:eastAsia="Calibri" w:hAnsi="Calibri" w:cs="Calibri"/>
          <w:sz w:val="22"/>
          <w:szCs w:val="22"/>
        </w:rPr>
        <w:t xml:space="preserve">. </w:t>
      </w:r>
      <w:r w:rsidRPr="003C56F7">
        <w:rPr>
          <w:rFonts w:ascii="Calibri" w:eastAsia="Calibri" w:hAnsi="Calibri" w:cs="Calibri"/>
          <w:sz w:val="22"/>
          <w:szCs w:val="22"/>
        </w:rPr>
        <w:t xml:space="preserve">A </w:t>
      </w:r>
      <w:r w:rsidR="00A71E06">
        <w:rPr>
          <w:rFonts w:ascii="Calibri" w:eastAsia="Calibri" w:hAnsi="Calibri" w:cs="Calibri"/>
          <w:sz w:val="22"/>
          <w:szCs w:val="22"/>
        </w:rPr>
        <w:t>vagyon</w:t>
      </w:r>
      <w:r w:rsidRPr="003C56F7">
        <w:rPr>
          <w:rFonts w:ascii="Calibri" w:eastAsia="Calibri" w:hAnsi="Calibri" w:cs="Calibri"/>
          <w:sz w:val="22"/>
          <w:szCs w:val="22"/>
        </w:rPr>
        <w:t>biztosítások</w:t>
      </w:r>
      <w:r w:rsidR="001D38DA">
        <w:rPr>
          <w:rFonts w:ascii="Calibri" w:eastAsia="Calibri" w:hAnsi="Calibri" w:cs="Calibri"/>
          <w:sz w:val="22"/>
          <w:szCs w:val="22"/>
        </w:rPr>
        <w:t>at</w:t>
      </w:r>
      <w:r w:rsidRPr="003C56F7">
        <w:rPr>
          <w:rFonts w:ascii="Calibri" w:eastAsia="Calibri" w:hAnsi="Calibri" w:cs="Calibri"/>
          <w:sz w:val="22"/>
          <w:szCs w:val="22"/>
        </w:rPr>
        <w:t xml:space="preserve"> jellemzőbben 40 év felett </w:t>
      </w:r>
      <w:r w:rsidR="00A71E06">
        <w:rPr>
          <w:rFonts w:ascii="Calibri" w:eastAsia="Calibri" w:hAnsi="Calibri" w:cs="Calibri"/>
          <w:sz w:val="22"/>
          <w:szCs w:val="22"/>
        </w:rPr>
        <w:t xml:space="preserve">választják az emberek, hiszen </w:t>
      </w:r>
      <w:r w:rsidR="00F41927">
        <w:rPr>
          <w:rFonts w:ascii="Calibri" w:eastAsia="Calibri" w:hAnsi="Calibri" w:cs="Calibri"/>
          <w:sz w:val="22"/>
          <w:szCs w:val="22"/>
        </w:rPr>
        <w:t>ebben az életkorban már általában jelentősebb</w:t>
      </w:r>
      <w:r w:rsidRPr="003C56F7">
        <w:rPr>
          <w:rFonts w:ascii="Calibri" w:eastAsia="Calibri" w:hAnsi="Calibri" w:cs="Calibri"/>
          <w:sz w:val="22"/>
          <w:szCs w:val="22"/>
        </w:rPr>
        <w:t xml:space="preserve"> vagyontárgyak</w:t>
      </w:r>
      <w:r w:rsidR="00F41927">
        <w:rPr>
          <w:rFonts w:ascii="Calibri" w:eastAsia="Calibri" w:hAnsi="Calibri" w:cs="Calibri"/>
          <w:sz w:val="22"/>
          <w:szCs w:val="22"/>
        </w:rPr>
        <w:t xml:space="preserve">at </w:t>
      </w:r>
      <w:r w:rsidR="00C5489F">
        <w:rPr>
          <w:rFonts w:ascii="Calibri" w:eastAsia="Calibri" w:hAnsi="Calibri" w:cs="Calibri"/>
          <w:sz w:val="22"/>
          <w:szCs w:val="22"/>
        </w:rPr>
        <w:t xml:space="preserve">(például lakás, autó) </w:t>
      </w:r>
      <w:r w:rsidR="00F41927">
        <w:rPr>
          <w:rFonts w:ascii="Calibri" w:eastAsia="Calibri" w:hAnsi="Calibri" w:cs="Calibri"/>
          <w:sz w:val="22"/>
          <w:szCs w:val="22"/>
        </w:rPr>
        <w:t>tulajdonolnak.</w:t>
      </w:r>
      <w:r w:rsidRPr="003C56F7">
        <w:rPr>
          <w:rFonts w:ascii="Calibri" w:eastAsia="Calibri" w:hAnsi="Calibri" w:cs="Calibri"/>
          <w:sz w:val="22"/>
          <w:szCs w:val="22"/>
        </w:rPr>
        <w:t xml:space="preserve"> A kockázati életbiztosítás és a balesetbiztosítás </w:t>
      </w:r>
      <w:r w:rsidR="00F41927">
        <w:rPr>
          <w:rFonts w:ascii="Calibri" w:eastAsia="Calibri" w:hAnsi="Calibri" w:cs="Calibri"/>
          <w:sz w:val="22"/>
          <w:szCs w:val="22"/>
        </w:rPr>
        <w:t xml:space="preserve">az </w:t>
      </w:r>
      <w:r w:rsidRPr="003C56F7">
        <w:rPr>
          <w:rFonts w:ascii="Calibri" w:eastAsia="Calibri" w:hAnsi="Calibri" w:cs="Calibri"/>
          <w:sz w:val="22"/>
          <w:szCs w:val="22"/>
        </w:rPr>
        <w:t>50 év felett</w:t>
      </w:r>
      <w:r w:rsidR="00F41927">
        <w:rPr>
          <w:rFonts w:ascii="Calibri" w:eastAsia="Calibri" w:hAnsi="Calibri" w:cs="Calibri"/>
          <w:sz w:val="22"/>
          <w:szCs w:val="22"/>
        </w:rPr>
        <w:t>iek körében</w:t>
      </w:r>
      <w:r w:rsidRPr="003C56F7">
        <w:rPr>
          <w:rFonts w:ascii="Calibri" w:eastAsia="Calibri" w:hAnsi="Calibri" w:cs="Calibri"/>
          <w:sz w:val="22"/>
          <w:szCs w:val="22"/>
        </w:rPr>
        <w:t xml:space="preserve"> a „legnépszerűbb”. </w:t>
      </w:r>
      <w:r w:rsidR="00B66F90">
        <w:rPr>
          <w:rFonts w:ascii="Calibri" w:eastAsia="Calibri" w:hAnsi="Calibri" w:cs="Calibri"/>
          <w:sz w:val="22"/>
          <w:szCs w:val="22"/>
        </w:rPr>
        <w:t>Ugyanakkor a</w:t>
      </w:r>
      <w:r w:rsidRPr="003C56F7">
        <w:rPr>
          <w:rFonts w:ascii="Calibri" w:eastAsia="Calibri" w:hAnsi="Calibri" w:cs="Calibri"/>
          <w:sz w:val="22"/>
          <w:szCs w:val="22"/>
        </w:rPr>
        <w:t xml:space="preserve"> megtakarítással </w:t>
      </w:r>
      <w:r w:rsidR="00B66F90">
        <w:rPr>
          <w:rFonts w:ascii="Calibri" w:eastAsia="Calibri" w:hAnsi="Calibri" w:cs="Calibri"/>
          <w:sz w:val="22"/>
          <w:szCs w:val="22"/>
        </w:rPr>
        <w:t>és</w:t>
      </w:r>
      <w:r w:rsidRPr="003C56F7">
        <w:rPr>
          <w:rFonts w:ascii="Calibri" w:eastAsia="Calibri" w:hAnsi="Calibri" w:cs="Calibri"/>
          <w:sz w:val="22"/>
          <w:szCs w:val="22"/>
        </w:rPr>
        <w:t xml:space="preserve"> befektetéssel kombinált életbiztosítások már </w:t>
      </w:r>
      <w:r w:rsidR="00B66F90">
        <w:rPr>
          <w:rFonts w:ascii="Calibri" w:eastAsia="Calibri" w:hAnsi="Calibri" w:cs="Calibri"/>
          <w:sz w:val="22"/>
          <w:szCs w:val="22"/>
        </w:rPr>
        <w:t xml:space="preserve">a </w:t>
      </w:r>
      <w:r w:rsidR="00CF4521">
        <w:rPr>
          <w:rFonts w:ascii="Calibri" w:eastAsia="Calibri" w:hAnsi="Calibri" w:cs="Calibri"/>
          <w:sz w:val="22"/>
          <w:szCs w:val="22"/>
        </w:rPr>
        <w:t>harmincas</w:t>
      </w:r>
      <w:r w:rsidR="00B66F90">
        <w:rPr>
          <w:rFonts w:ascii="Calibri" w:eastAsia="Calibri" w:hAnsi="Calibri" w:cs="Calibri"/>
          <w:sz w:val="22"/>
          <w:szCs w:val="22"/>
        </w:rPr>
        <w:t xml:space="preserve"> korosztály számára is vonzó</w:t>
      </w:r>
      <w:r w:rsidR="00261AFF">
        <w:rPr>
          <w:rFonts w:ascii="Calibri" w:eastAsia="Calibri" w:hAnsi="Calibri" w:cs="Calibri"/>
          <w:sz w:val="22"/>
          <w:szCs w:val="22"/>
        </w:rPr>
        <w:t>ak</w:t>
      </w:r>
      <w:r w:rsidRPr="003C56F7">
        <w:rPr>
          <w:rFonts w:ascii="Calibri" w:eastAsia="Calibri" w:hAnsi="Calibri" w:cs="Calibri"/>
          <w:sz w:val="22"/>
          <w:szCs w:val="22"/>
        </w:rPr>
        <w:t xml:space="preserve">. Az </w:t>
      </w:r>
      <w:r w:rsidR="00B66F90">
        <w:rPr>
          <w:rFonts w:ascii="Calibri" w:eastAsia="Calibri" w:hAnsi="Calibri" w:cs="Calibri"/>
          <w:sz w:val="22"/>
          <w:szCs w:val="22"/>
        </w:rPr>
        <w:t>úgynevezett befektetési egységhez kötött biztosítások iránt pedig az</w:t>
      </w:r>
      <w:r w:rsidRPr="003C56F7">
        <w:rPr>
          <w:rFonts w:ascii="Calibri" w:eastAsia="Calibri" w:hAnsi="Calibri" w:cs="Calibri"/>
          <w:sz w:val="22"/>
          <w:szCs w:val="22"/>
        </w:rPr>
        <w:t xml:space="preserve"> 50-59 év között</w:t>
      </w:r>
      <w:r w:rsidR="00B66F90">
        <w:rPr>
          <w:rFonts w:ascii="Calibri" w:eastAsia="Calibri" w:hAnsi="Calibri" w:cs="Calibri"/>
          <w:sz w:val="22"/>
          <w:szCs w:val="22"/>
        </w:rPr>
        <w:t xml:space="preserve">iek </w:t>
      </w:r>
      <w:r w:rsidR="00097E92">
        <w:rPr>
          <w:rFonts w:ascii="Calibri" w:eastAsia="Calibri" w:hAnsi="Calibri" w:cs="Calibri"/>
          <w:sz w:val="22"/>
          <w:szCs w:val="22"/>
        </w:rPr>
        <w:t>lelkesednek leginkább.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DB8AF27" w14:textId="4A8B3F62" w:rsidR="004B2CED" w:rsidRPr="004B2CED" w:rsidRDefault="007F423D" w:rsidP="00C817B5">
      <w:pPr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Egyre népszerűbb az eurós befektetés</w:t>
      </w:r>
    </w:p>
    <w:p w14:paraId="70AF9D4A" w14:textId="203B387C" w:rsidR="00C817B5" w:rsidRPr="00C817B5" w:rsidRDefault="00C817B5" w:rsidP="00C817B5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Arra is rákérdeztek a felmérésben, hogy h</w:t>
      </w:r>
      <w:r w:rsidRPr="00C817B5">
        <w:rPr>
          <w:rFonts w:ascii="Calibri" w:eastAsia="Calibri" w:hAnsi="Calibri" w:cs="Calibri"/>
          <w:sz w:val="22"/>
          <w:szCs w:val="22"/>
        </w:rPr>
        <w:t xml:space="preserve">a megtakarításról vagy befektetésről van szó, </w:t>
      </w:r>
      <w:r>
        <w:rPr>
          <w:rFonts w:ascii="Calibri" w:eastAsia="Calibri" w:hAnsi="Calibri" w:cs="Calibri"/>
          <w:sz w:val="22"/>
          <w:szCs w:val="22"/>
        </w:rPr>
        <w:t xml:space="preserve">akkor </w:t>
      </w:r>
      <w:r w:rsidRPr="00C817B5">
        <w:rPr>
          <w:rFonts w:ascii="Calibri" w:eastAsia="Calibri" w:hAnsi="Calibri" w:cs="Calibri"/>
          <w:sz w:val="22"/>
          <w:szCs w:val="22"/>
        </w:rPr>
        <w:t xml:space="preserve">melyik </w:t>
      </w:r>
      <w:r>
        <w:rPr>
          <w:rFonts w:ascii="Calibri" w:eastAsia="Calibri" w:hAnsi="Calibri" w:cs="Calibri"/>
          <w:sz w:val="22"/>
          <w:szCs w:val="22"/>
        </w:rPr>
        <w:t xml:space="preserve">a preferált </w:t>
      </w:r>
      <w:r w:rsidRPr="00C817B5">
        <w:rPr>
          <w:rFonts w:ascii="Calibri" w:eastAsia="Calibri" w:hAnsi="Calibri" w:cs="Calibri"/>
          <w:sz w:val="22"/>
          <w:szCs w:val="22"/>
        </w:rPr>
        <w:t>pénznem</w:t>
      </w:r>
      <w:r>
        <w:rPr>
          <w:rFonts w:ascii="Calibri" w:eastAsia="Calibri" w:hAnsi="Calibri" w:cs="Calibri"/>
          <w:sz w:val="22"/>
          <w:szCs w:val="22"/>
        </w:rPr>
        <w:t xml:space="preserve">. A válaszokból az derült ki, hogy </w:t>
      </w:r>
      <w:r w:rsidR="005855B2">
        <w:rPr>
          <w:rFonts w:ascii="Calibri" w:eastAsia="Calibri" w:hAnsi="Calibri" w:cs="Calibri"/>
          <w:sz w:val="22"/>
          <w:szCs w:val="22"/>
        </w:rPr>
        <w:t>a legtöbbe</w:t>
      </w:r>
      <w:r w:rsidR="00841D35">
        <w:rPr>
          <w:rFonts w:ascii="Calibri" w:eastAsia="Calibri" w:hAnsi="Calibri" w:cs="Calibri"/>
          <w:sz w:val="22"/>
          <w:szCs w:val="22"/>
        </w:rPr>
        <w:t>k számára (78 százalék)</w:t>
      </w:r>
      <w:r w:rsidR="005855B2">
        <w:rPr>
          <w:rFonts w:ascii="Calibri" w:eastAsia="Calibri" w:hAnsi="Calibri" w:cs="Calibri"/>
          <w:sz w:val="22"/>
          <w:szCs w:val="22"/>
        </w:rPr>
        <w:t xml:space="preserve"> </w:t>
      </w:r>
      <w:r w:rsidR="00841D35">
        <w:rPr>
          <w:rFonts w:ascii="Calibri" w:eastAsia="Calibri" w:hAnsi="Calibri" w:cs="Calibri"/>
          <w:sz w:val="22"/>
          <w:szCs w:val="22"/>
        </w:rPr>
        <w:t xml:space="preserve">a </w:t>
      </w:r>
      <w:r w:rsidR="005855B2">
        <w:rPr>
          <w:rFonts w:ascii="Calibri" w:eastAsia="Calibri" w:hAnsi="Calibri" w:cs="Calibri"/>
          <w:sz w:val="22"/>
          <w:szCs w:val="22"/>
        </w:rPr>
        <w:t>forint</w:t>
      </w:r>
      <w:r w:rsidR="00841D35">
        <w:rPr>
          <w:rFonts w:ascii="Calibri" w:eastAsia="Calibri" w:hAnsi="Calibri" w:cs="Calibri"/>
          <w:sz w:val="22"/>
          <w:szCs w:val="22"/>
        </w:rPr>
        <w:t xml:space="preserve"> </w:t>
      </w:r>
      <w:r w:rsidR="0070361F">
        <w:rPr>
          <w:rFonts w:ascii="Calibri" w:eastAsia="Calibri" w:hAnsi="Calibri" w:cs="Calibri"/>
          <w:sz w:val="22"/>
          <w:szCs w:val="22"/>
        </w:rPr>
        <w:t xml:space="preserve">a </w:t>
      </w:r>
      <w:r w:rsidR="0070361F">
        <w:rPr>
          <w:rFonts w:ascii="Calibri" w:eastAsia="Calibri" w:hAnsi="Calibri" w:cs="Calibri"/>
          <w:sz w:val="22"/>
          <w:szCs w:val="22"/>
        </w:rPr>
        <w:lastRenderedPageBreak/>
        <w:t xml:space="preserve">legfontosabb pénznem </w:t>
      </w:r>
      <w:r w:rsidR="006B7C31">
        <w:rPr>
          <w:rFonts w:ascii="Calibri" w:eastAsia="Calibri" w:hAnsi="Calibri" w:cs="Calibri"/>
          <w:sz w:val="22"/>
          <w:szCs w:val="22"/>
        </w:rPr>
        <w:t>erre a célra</w:t>
      </w:r>
      <w:r w:rsidR="0070361F">
        <w:rPr>
          <w:rFonts w:ascii="Calibri" w:eastAsia="Calibri" w:hAnsi="Calibri" w:cs="Calibri"/>
          <w:sz w:val="22"/>
          <w:szCs w:val="22"/>
        </w:rPr>
        <w:t xml:space="preserve">, ugyanakkor </w:t>
      </w:r>
      <w:r w:rsidR="00FA1644">
        <w:rPr>
          <w:rFonts w:ascii="Calibri" w:eastAsia="Calibri" w:hAnsi="Calibri" w:cs="Calibri"/>
          <w:sz w:val="22"/>
          <w:szCs w:val="22"/>
        </w:rPr>
        <w:t xml:space="preserve">40 százalék </w:t>
      </w:r>
      <w:r w:rsidR="003537FD">
        <w:rPr>
          <w:rFonts w:ascii="Calibri" w:eastAsia="Calibri" w:hAnsi="Calibri" w:cs="Calibri"/>
          <w:sz w:val="22"/>
          <w:szCs w:val="22"/>
        </w:rPr>
        <w:t>(a 18-29 évesek</w:t>
      </w:r>
      <w:r w:rsidR="00EC1ABA">
        <w:rPr>
          <w:rFonts w:ascii="Calibri" w:eastAsia="Calibri" w:hAnsi="Calibri" w:cs="Calibri"/>
          <w:sz w:val="22"/>
          <w:szCs w:val="22"/>
        </w:rPr>
        <w:t xml:space="preserve">, valamint a fővárosiak </w:t>
      </w:r>
      <w:r w:rsidR="003537FD">
        <w:rPr>
          <w:rFonts w:ascii="Calibri" w:eastAsia="Calibri" w:hAnsi="Calibri" w:cs="Calibri"/>
          <w:sz w:val="22"/>
          <w:szCs w:val="22"/>
        </w:rPr>
        <w:t xml:space="preserve"> körében pedig 50 százalékot is meghaladja) </w:t>
      </w:r>
      <w:r w:rsidR="00FA1644">
        <w:rPr>
          <w:rFonts w:ascii="Calibri" w:eastAsia="Calibri" w:hAnsi="Calibri" w:cs="Calibri"/>
          <w:sz w:val="22"/>
          <w:szCs w:val="22"/>
        </w:rPr>
        <w:t xml:space="preserve">azok aránya, akik az eurót </w:t>
      </w:r>
      <w:r w:rsidR="00043263">
        <w:rPr>
          <w:rFonts w:ascii="Calibri" w:eastAsia="Calibri" w:hAnsi="Calibri" w:cs="Calibri"/>
          <w:sz w:val="22"/>
          <w:szCs w:val="22"/>
        </w:rPr>
        <w:t>részesítik előnyben</w:t>
      </w:r>
      <w:r w:rsidR="00DC6D84">
        <w:rPr>
          <w:rFonts w:ascii="Calibri" w:eastAsia="Calibri" w:hAnsi="Calibri" w:cs="Calibri"/>
          <w:sz w:val="22"/>
          <w:szCs w:val="22"/>
        </w:rPr>
        <w:t xml:space="preserve">, vagy a forint mellett a közös valutában </w:t>
      </w:r>
      <w:r w:rsidR="00DC6D84" w:rsidRPr="00DC6D84">
        <w:rPr>
          <w:rFonts w:ascii="Calibri" w:eastAsia="Calibri" w:hAnsi="Calibri" w:cs="Calibri"/>
          <w:i/>
          <w:iCs/>
          <w:sz w:val="22"/>
          <w:szCs w:val="22"/>
        </w:rPr>
        <w:t>is</w:t>
      </w:r>
      <w:r w:rsidR="00DC6D84">
        <w:rPr>
          <w:rFonts w:ascii="Calibri" w:eastAsia="Calibri" w:hAnsi="Calibri" w:cs="Calibri"/>
          <w:sz w:val="22"/>
          <w:szCs w:val="22"/>
        </w:rPr>
        <w:t xml:space="preserve"> befektetnének.</w:t>
      </w:r>
      <w:r w:rsidR="007F5CEE">
        <w:rPr>
          <w:rFonts w:ascii="Calibri" w:eastAsia="Calibri" w:hAnsi="Calibri" w:cs="Calibri"/>
          <w:sz w:val="22"/>
          <w:szCs w:val="22"/>
        </w:rPr>
        <w:t xml:space="preserve"> Az amerikai dollárt 9 százalék, a svájci frankot pedig 6 százalék említette ennek kapcsán</w:t>
      </w:r>
      <w:r w:rsidR="007F423D">
        <w:rPr>
          <w:rFonts w:ascii="Calibri" w:eastAsia="Calibri" w:hAnsi="Calibri" w:cs="Calibri"/>
          <w:sz w:val="22"/>
          <w:szCs w:val="22"/>
        </w:rPr>
        <w:t>.</w:t>
      </w:r>
      <w:r w:rsidR="00841D35">
        <w:rPr>
          <w:rFonts w:ascii="Calibri" w:eastAsia="Calibri" w:hAnsi="Calibri" w:cs="Calibri"/>
          <w:sz w:val="22"/>
          <w:szCs w:val="22"/>
        </w:rPr>
        <w:t xml:space="preserve"> </w:t>
      </w:r>
      <w:r w:rsidR="005855B2">
        <w:rPr>
          <w:rFonts w:ascii="Calibri" w:eastAsia="Calibri" w:hAnsi="Calibri" w:cs="Calibri"/>
          <w:sz w:val="22"/>
          <w:szCs w:val="22"/>
        </w:rPr>
        <w:t xml:space="preserve"> </w:t>
      </w:r>
    </w:p>
    <w:p w14:paraId="656300C0" w14:textId="1C320291" w:rsidR="00863537" w:rsidRPr="00863537" w:rsidRDefault="224B67E4" w:rsidP="00863537">
      <w:pPr>
        <w:rPr>
          <w:rFonts w:ascii="Calibri" w:eastAsia="Calibri" w:hAnsi="Calibri" w:cs="Calibri"/>
          <w:sz w:val="22"/>
          <w:szCs w:val="22"/>
        </w:rPr>
      </w:pPr>
      <w:r w:rsidRPr="224B67E4">
        <w:rPr>
          <w:rFonts w:ascii="Calibri" w:eastAsia="Calibri" w:hAnsi="Calibri" w:cs="Calibri"/>
          <w:sz w:val="22"/>
          <w:szCs w:val="22"/>
        </w:rPr>
        <w:t xml:space="preserve"> </w:t>
      </w:r>
    </w:p>
    <w:p w14:paraId="7812BDC8" w14:textId="3606C89F" w:rsidR="224B67E4" w:rsidRDefault="224B67E4" w:rsidP="224B67E4">
      <w:pPr>
        <w:rPr>
          <w:rFonts w:ascii="Calibri" w:eastAsia="Calibri" w:hAnsi="Calibri" w:cs="Calibri"/>
          <w:sz w:val="22"/>
          <w:szCs w:val="22"/>
        </w:rPr>
      </w:pPr>
      <w:r w:rsidRPr="224B67E4">
        <w:rPr>
          <w:rFonts w:ascii="Calibri" w:eastAsia="Calibri" w:hAnsi="Calibri" w:cs="Calibri"/>
          <w:i/>
          <w:iCs/>
          <w:sz w:val="18"/>
          <w:szCs w:val="18"/>
        </w:rPr>
        <w:t>*A kutatás az NN Biztosító megbízásából készült. A felmérés reprezentatív a 18-69 éves magyar internetező felnőtt lakosságra nézve, nem, kor, iskolai végzettség, lakóhely és régió szerint. Az adatgyűjtés 2025 februárjában zajlott, 1000 fő részvételével online.</w:t>
      </w:r>
    </w:p>
    <w:p w14:paraId="577188CD" w14:textId="745A6FD0" w:rsidR="00E4391B" w:rsidRPr="00FA45A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FA45AD">
        <w:rPr>
          <w:rFonts w:ascii="Calibri" w:hAnsi="Calibri" w:cs="Calibri"/>
          <w:sz w:val="22"/>
          <w:szCs w:val="22"/>
        </w:rPr>
        <w:t xml:space="preserve">Sárvári Marcell </w:t>
      </w:r>
      <w:r w:rsidRPr="00FA45AD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6560A6FF" w14:textId="0D46D98A" w:rsidR="00E4391B" w:rsidRPr="00FA45AD" w:rsidRDefault="00E4391B" w:rsidP="00D449B3">
      <w:pPr>
        <w:spacing w:after="0"/>
        <w:rPr>
          <w:rFonts w:ascii="Calibri" w:hAnsi="Calibri" w:cs="Calibri"/>
          <w:sz w:val="22"/>
          <w:szCs w:val="22"/>
        </w:rPr>
      </w:pPr>
      <w:hyperlink r:id="rId14">
        <w:r w:rsidRPr="00FA45A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FA45AD">
        <w:rPr>
          <w:rFonts w:ascii="Calibri" w:hAnsi="Calibri" w:cs="Calibri"/>
          <w:sz w:val="22"/>
          <w:szCs w:val="22"/>
        </w:rPr>
        <w:t xml:space="preserve"> </w:t>
      </w:r>
    </w:p>
    <w:p w14:paraId="47F375EE" w14:textId="77777777" w:rsidR="00E4391B" w:rsidRPr="00FA45AD" w:rsidRDefault="00E4391B" w:rsidP="00E4391B">
      <w:pPr>
        <w:ind w:left="284"/>
        <w:jc w:val="center"/>
        <w:rPr>
          <w:rFonts w:ascii="Calibri" w:hAnsi="Calibri" w:cs="Calibri"/>
        </w:rPr>
      </w:pPr>
      <w:r w:rsidRPr="00FA45AD">
        <w:rPr>
          <w:rFonts w:ascii="Calibri" w:hAnsi="Calibri" w:cs="Calibri"/>
        </w:rPr>
        <w:t>***</w:t>
      </w:r>
    </w:p>
    <w:p w14:paraId="61FFF783" w14:textId="77777777" w:rsidR="00E4391B" w:rsidRPr="00FA45AD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FA45AD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5CFF7F8" w:rsidR="00E4391B" w:rsidRPr="00FA45AD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E83293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FA45AD" w:rsidSect="00942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A1AD4" w14:textId="77777777" w:rsidR="007261C1" w:rsidRDefault="007261C1" w:rsidP="00D21FBF">
      <w:pPr>
        <w:spacing w:after="0" w:line="240" w:lineRule="auto"/>
      </w:pPr>
      <w:r>
        <w:separator/>
      </w:r>
    </w:p>
  </w:endnote>
  <w:endnote w:type="continuationSeparator" w:id="0">
    <w:p w14:paraId="42A16D06" w14:textId="77777777" w:rsidR="007261C1" w:rsidRDefault="007261C1" w:rsidP="00D21FBF">
      <w:pPr>
        <w:spacing w:after="0" w:line="240" w:lineRule="auto"/>
      </w:pPr>
      <w:r>
        <w:continuationSeparator/>
      </w:r>
    </w:p>
  </w:endnote>
  <w:endnote w:type="continuationNotice" w:id="1">
    <w:p w14:paraId="49CCB19C" w14:textId="77777777" w:rsidR="007261C1" w:rsidRDefault="007261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Footer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7C6F9" w14:textId="77777777" w:rsidR="007261C1" w:rsidRDefault="007261C1" w:rsidP="00D21FBF">
      <w:pPr>
        <w:spacing w:after="0" w:line="240" w:lineRule="auto"/>
      </w:pPr>
      <w:r>
        <w:separator/>
      </w:r>
    </w:p>
  </w:footnote>
  <w:footnote w:type="continuationSeparator" w:id="0">
    <w:p w14:paraId="2FDB85C4" w14:textId="77777777" w:rsidR="007261C1" w:rsidRDefault="007261C1" w:rsidP="00D21FBF">
      <w:pPr>
        <w:spacing w:after="0" w:line="240" w:lineRule="auto"/>
      </w:pPr>
      <w:r>
        <w:continuationSeparator/>
      </w:r>
    </w:p>
  </w:footnote>
  <w:footnote w:type="continuationNotice" w:id="1">
    <w:p w14:paraId="1B063516" w14:textId="77777777" w:rsidR="007261C1" w:rsidRDefault="007261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Header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725CA"/>
    <w:multiLevelType w:val="hybridMultilevel"/>
    <w:tmpl w:val="CFCA134E"/>
    <w:lvl w:ilvl="0" w:tplc="F38AA114">
      <w:start w:val="1"/>
      <w:numFmt w:val="decimal"/>
      <w:lvlText w:val="%1."/>
      <w:lvlJc w:val="left"/>
      <w:pPr>
        <w:ind w:left="1020" w:hanging="360"/>
      </w:pPr>
    </w:lvl>
    <w:lvl w:ilvl="1" w:tplc="E4D2D412">
      <w:start w:val="1"/>
      <w:numFmt w:val="decimal"/>
      <w:lvlText w:val="%2."/>
      <w:lvlJc w:val="left"/>
      <w:pPr>
        <w:ind w:left="1020" w:hanging="360"/>
      </w:pPr>
    </w:lvl>
    <w:lvl w:ilvl="2" w:tplc="5030AE9E">
      <w:start w:val="1"/>
      <w:numFmt w:val="decimal"/>
      <w:lvlText w:val="%3."/>
      <w:lvlJc w:val="left"/>
      <w:pPr>
        <w:ind w:left="1020" w:hanging="360"/>
      </w:pPr>
    </w:lvl>
    <w:lvl w:ilvl="3" w:tplc="78BC6050">
      <w:start w:val="1"/>
      <w:numFmt w:val="decimal"/>
      <w:lvlText w:val="%4."/>
      <w:lvlJc w:val="left"/>
      <w:pPr>
        <w:ind w:left="1020" w:hanging="360"/>
      </w:pPr>
    </w:lvl>
    <w:lvl w:ilvl="4" w:tplc="47E46114">
      <w:start w:val="1"/>
      <w:numFmt w:val="decimal"/>
      <w:lvlText w:val="%5."/>
      <w:lvlJc w:val="left"/>
      <w:pPr>
        <w:ind w:left="1020" w:hanging="360"/>
      </w:pPr>
    </w:lvl>
    <w:lvl w:ilvl="5" w:tplc="A622F2EC">
      <w:start w:val="1"/>
      <w:numFmt w:val="decimal"/>
      <w:lvlText w:val="%6."/>
      <w:lvlJc w:val="left"/>
      <w:pPr>
        <w:ind w:left="1020" w:hanging="360"/>
      </w:pPr>
    </w:lvl>
    <w:lvl w:ilvl="6" w:tplc="C8748C6C">
      <w:start w:val="1"/>
      <w:numFmt w:val="decimal"/>
      <w:lvlText w:val="%7."/>
      <w:lvlJc w:val="left"/>
      <w:pPr>
        <w:ind w:left="1020" w:hanging="360"/>
      </w:pPr>
    </w:lvl>
    <w:lvl w:ilvl="7" w:tplc="AE20834E">
      <w:start w:val="1"/>
      <w:numFmt w:val="decimal"/>
      <w:lvlText w:val="%8."/>
      <w:lvlJc w:val="left"/>
      <w:pPr>
        <w:ind w:left="1020" w:hanging="360"/>
      </w:pPr>
    </w:lvl>
    <w:lvl w:ilvl="8" w:tplc="CE343836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54C67780"/>
    <w:multiLevelType w:val="hybridMultilevel"/>
    <w:tmpl w:val="80AA901A"/>
    <w:lvl w:ilvl="0" w:tplc="B3BCD8D4">
      <w:start w:val="1"/>
      <w:numFmt w:val="decimal"/>
      <w:lvlText w:val="%1."/>
      <w:lvlJc w:val="left"/>
      <w:pPr>
        <w:ind w:left="1020" w:hanging="360"/>
      </w:pPr>
    </w:lvl>
    <w:lvl w:ilvl="1" w:tplc="E8D283D6">
      <w:start w:val="1"/>
      <w:numFmt w:val="decimal"/>
      <w:lvlText w:val="%2."/>
      <w:lvlJc w:val="left"/>
      <w:pPr>
        <w:ind w:left="1020" w:hanging="360"/>
      </w:pPr>
    </w:lvl>
    <w:lvl w:ilvl="2" w:tplc="28883750">
      <w:start w:val="1"/>
      <w:numFmt w:val="decimal"/>
      <w:lvlText w:val="%3."/>
      <w:lvlJc w:val="left"/>
      <w:pPr>
        <w:ind w:left="1020" w:hanging="360"/>
      </w:pPr>
    </w:lvl>
    <w:lvl w:ilvl="3" w:tplc="53B605D4">
      <w:start w:val="1"/>
      <w:numFmt w:val="decimal"/>
      <w:lvlText w:val="%4."/>
      <w:lvlJc w:val="left"/>
      <w:pPr>
        <w:ind w:left="1020" w:hanging="360"/>
      </w:pPr>
    </w:lvl>
    <w:lvl w:ilvl="4" w:tplc="19AE9652">
      <w:start w:val="1"/>
      <w:numFmt w:val="decimal"/>
      <w:lvlText w:val="%5."/>
      <w:lvlJc w:val="left"/>
      <w:pPr>
        <w:ind w:left="1020" w:hanging="360"/>
      </w:pPr>
    </w:lvl>
    <w:lvl w:ilvl="5" w:tplc="57C0EEBE">
      <w:start w:val="1"/>
      <w:numFmt w:val="decimal"/>
      <w:lvlText w:val="%6."/>
      <w:lvlJc w:val="left"/>
      <w:pPr>
        <w:ind w:left="1020" w:hanging="360"/>
      </w:pPr>
    </w:lvl>
    <w:lvl w:ilvl="6" w:tplc="AB9AE6E2">
      <w:start w:val="1"/>
      <w:numFmt w:val="decimal"/>
      <w:lvlText w:val="%7."/>
      <w:lvlJc w:val="left"/>
      <w:pPr>
        <w:ind w:left="1020" w:hanging="360"/>
      </w:pPr>
    </w:lvl>
    <w:lvl w:ilvl="7" w:tplc="09CAF458">
      <w:start w:val="1"/>
      <w:numFmt w:val="decimal"/>
      <w:lvlText w:val="%8."/>
      <w:lvlJc w:val="left"/>
      <w:pPr>
        <w:ind w:left="1020" w:hanging="360"/>
      </w:pPr>
    </w:lvl>
    <w:lvl w:ilvl="8" w:tplc="5E72C2AA">
      <w:start w:val="1"/>
      <w:numFmt w:val="decimal"/>
      <w:lvlText w:val="%9."/>
      <w:lvlJc w:val="left"/>
      <w:pPr>
        <w:ind w:left="1020" w:hanging="360"/>
      </w:pPr>
    </w:lvl>
  </w:abstractNum>
  <w:num w:numId="1" w16cid:durableId="1686976467">
    <w:abstractNumId w:val="0"/>
  </w:num>
  <w:num w:numId="2" w16cid:durableId="1099907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4965"/>
    <w:rsid w:val="00010703"/>
    <w:rsid w:val="00010FFE"/>
    <w:rsid w:val="00012FEF"/>
    <w:rsid w:val="000142E7"/>
    <w:rsid w:val="00014894"/>
    <w:rsid w:val="00015BEC"/>
    <w:rsid w:val="00016645"/>
    <w:rsid w:val="00022797"/>
    <w:rsid w:val="00022D58"/>
    <w:rsid w:val="0002789A"/>
    <w:rsid w:val="00027B9C"/>
    <w:rsid w:val="00032701"/>
    <w:rsid w:val="00032A71"/>
    <w:rsid w:val="00032F0D"/>
    <w:rsid w:val="000370D4"/>
    <w:rsid w:val="00037615"/>
    <w:rsid w:val="00040E4D"/>
    <w:rsid w:val="00043263"/>
    <w:rsid w:val="000457BA"/>
    <w:rsid w:val="0004711D"/>
    <w:rsid w:val="00047D20"/>
    <w:rsid w:val="00050975"/>
    <w:rsid w:val="00062BF0"/>
    <w:rsid w:val="0006302C"/>
    <w:rsid w:val="00067A20"/>
    <w:rsid w:val="00072524"/>
    <w:rsid w:val="00074BD6"/>
    <w:rsid w:val="000819D9"/>
    <w:rsid w:val="00081BEB"/>
    <w:rsid w:val="00084B94"/>
    <w:rsid w:val="000857FB"/>
    <w:rsid w:val="00085924"/>
    <w:rsid w:val="0009733F"/>
    <w:rsid w:val="00097E92"/>
    <w:rsid w:val="000A1B34"/>
    <w:rsid w:val="000A2E77"/>
    <w:rsid w:val="000A324D"/>
    <w:rsid w:val="000A53B3"/>
    <w:rsid w:val="000A558D"/>
    <w:rsid w:val="000A693D"/>
    <w:rsid w:val="000A6BDE"/>
    <w:rsid w:val="000A6BFA"/>
    <w:rsid w:val="000A78D7"/>
    <w:rsid w:val="000B1218"/>
    <w:rsid w:val="000B537A"/>
    <w:rsid w:val="000B5E92"/>
    <w:rsid w:val="000C18FF"/>
    <w:rsid w:val="000C1A20"/>
    <w:rsid w:val="000C36F4"/>
    <w:rsid w:val="000C7B2A"/>
    <w:rsid w:val="000C7C04"/>
    <w:rsid w:val="000D0226"/>
    <w:rsid w:val="000D25B0"/>
    <w:rsid w:val="000D40D1"/>
    <w:rsid w:val="000D7A7E"/>
    <w:rsid w:val="000E0D4B"/>
    <w:rsid w:val="000E0FD2"/>
    <w:rsid w:val="000E1FCB"/>
    <w:rsid w:val="000E3AD0"/>
    <w:rsid w:val="000E57BB"/>
    <w:rsid w:val="000E5947"/>
    <w:rsid w:val="000E6514"/>
    <w:rsid w:val="000E7903"/>
    <w:rsid w:val="000F1EFE"/>
    <w:rsid w:val="000F2DED"/>
    <w:rsid w:val="000F3120"/>
    <w:rsid w:val="000F5E63"/>
    <w:rsid w:val="000F7967"/>
    <w:rsid w:val="00101DF3"/>
    <w:rsid w:val="00101E0F"/>
    <w:rsid w:val="0010251D"/>
    <w:rsid w:val="00104E40"/>
    <w:rsid w:val="00110959"/>
    <w:rsid w:val="00111986"/>
    <w:rsid w:val="00111CCE"/>
    <w:rsid w:val="001129B0"/>
    <w:rsid w:val="001136B1"/>
    <w:rsid w:val="00115A1C"/>
    <w:rsid w:val="00117695"/>
    <w:rsid w:val="00121520"/>
    <w:rsid w:val="0012325C"/>
    <w:rsid w:val="001242F6"/>
    <w:rsid w:val="0013584E"/>
    <w:rsid w:val="00141023"/>
    <w:rsid w:val="001453CB"/>
    <w:rsid w:val="0014645F"/>
    <w:rsid w:val="00146CC7"/>
    <w:rsid w:val="00150F5B"/>
    <w:rsid w:val="001518DF"/>
    <w:rsid w:val="001538D4"/>
    <w:rsid w:val="00154220"/>
    <w:rsid w:val="00154DE2"/>
    <w:rsid w:val="0015536B"/>
    <w:rsid w:val="00155AEC"/>
    <w:rsid w:val="001664CC"/>
    <w:rsid w:val="00166AAD"/>
    <w:rsid w:val="00167071"/>
    <w:rsid w:val="00171524"/>
    <w:rsid w:val="00173240"/>
    <w:rsid w:val="00175894"/>
    <w:rsid w:val="0017791A"/>
    <w:rsid w:val="0018681B"/>
    <w:rsid w:val="00191AB5"/>
    <w:rsid w:val="001922FB"/>
    <w:rsid w:val="001944E0"/>
    <w:rsid w:val="00197078"/>
    <w:rsid w:val="001A0893"/>
    <w:rsid w:val="001A3749"/>
    <w:rsid w:val="001A4440"/>
    <w:rsid w:val="001A6DEA"/>
    <w:rsid w:val="001A7CFB"/>
    <w:rsid w:val="001B3581"/>
    <w:rsid w:val="001B6C6C"/>
    <w:rsid w:val="001C23AF"/>
    <w:rsid w:val="001C34DA"/>
    <w:rsid w:val="001C391F"/>
    <w:rsid w:val="001C42CA"/>
    <w:rsid w:val="001C51F1"/>
    <w:rsid w:val="001C6BA3"/>
    <w:rsid w:val="001D1F12"/>
    <w:rsid w:val="001D38DA"/>
    <w:rsid w:val="001D5AEC"/>
    <w:rsid w:val="001D5D88"/>
    <w:rsid w:val="001E11E6"/>
    <w:rsid w:val="001E17B0"/>
    <w:rsid w:val="001E349D"/>
    <w:rsid w:val="001E36F2"/>
    <w:rsid w:val="001E43A6"/>
    <w:rsid w:val="001E4FD5"/>
    <w:rsid w:val="001E5634"/>
    <w:rsid w:val="001E79A7"/>
    <w:rsid w:val="001F2549"/>
    <w:rsid w:val="001F44FC"/>
    <w:rsid w:val="001F69F4"/>
    <w:rsid w:val="002011D8"/>
    <w:rsid w:val="002019D6"/>
    <w:rsid w:val="0020309A"/>
    <w:rsid w:val="002034A5"/>
    <w:rsid w:val="00205EAB"/>
    <w:rsid w:val="0021430A"/>
    <w:rsid w:val="002143A5"/>
    <w:rsid w:val="00215338"/>
    <w:rsid w:val="00217A59"/>
    <w:rsid w:val="00217CE7"/>
    <w:rsid w:val="002232EA"/>
    <w:rsid w:val="00223BC4"/>
    <w:rsid w:val="002272C5"/>
    <w:rsid w:val="002276C8"/>
    <w:rsid w:val="0023120A"/>
    <w:rsid w:val="002327C8"/>
    <w:rsid w:val="002340A7"/>
    <w:rsid w:val="002356F8"/>
    <w:rsid w:val="002359EA"/>
    <w:rsid w:val="00235C5B"/>
    <w:rsid w:val="002404BD"/>
    <w:rsid w:val="002413E7"/>
    <w:rsid w:val="00250AF6"/>
    <w:rsid w:val="00250B32"/>
    <w:rsid w:val="00253675"/>
    <w:rsid w:val="00254445"/>
    <w:rsid w:val="002570C8"/>
    <w:rsid w:val="00261482"/>
    <w:rsid w:val="00261AFF"/>
    <w:rsid w:val="00262022"/>
    <w:rsid w:val="00264E35"/>
    <w:rsid w:val="00265AF4"/>
    <w:rsid w:val="00267128"/>
    <w:rsid w:val="00267196"/>
    <w:rsid w:val="0026734B"/>
    <w:rsid w:val="00271482"/>
    <w:rsid w:val="00272012"/>
    <w:rsid w:val="002725AB"/>
    <w:rsid w:val="00274554"/>
    <w:rsid w:val="00274DB4"/>
    <w:rsid w:val="0028086D"/>
    <w:rsid w:val="002808C5"/>
    <w:rsid w:val="002862B4"/>
    <w:rsid w:val="002879E5"/>
    <w:rsid w:val="00287A3A"/>
    <w:rsid w:val="00287B88"/>
    <w:rsid w:val="0029064B"/>
    <w:rsid w:val="002927DF"/>
    <w:rsid w:val="002A08F7"/>
    <w:rsid w:val="002B57F9"/>
    <w:rsid w:val="002C1023"/>
    <w:rsid w:val="002C1898"/>
    <w:rsid w:val="002C2472"/>
    <w:rsid w:val="002C4480"/>
    <w:rsid w:val="002C4C0E"/>
    <w:rsid w:val="002C6125"/>
    <w:rsid w:val="002C6802"/>
    <w:rsid w:val="002D3566"/>
    <w:rsid w:val="002D36E2"/>
    <w:rsid w:val="002D50DE"/>
    <w:rsid w:val="002D637D"/>
    <w:rsid w:val="002E43E3"/>
    <w:rsid w:val="002E544B"/>
    <w:rsid w:val="002E76AE"/>
    <w:rsid w:val="002E78C3"/>
    <w:rsid w:val="002F2F37"/>
    <w:rsid w:val="002F3155"/>
    <w:rsid w:val="00300F61"/>
    <w:rsid w:val="00305044"/>
    <w:rsid w:val="00305EE8"/>
    <w:rsid w:val="00311267"/>
    <w:rsid w:val="00311556"/>
    <w:rsid w:val="00311C6C"/>
    <w:rsid w:val="0031329F"/>
    <w:rsid w:val="003227D8"/>
    <w:rsid w:val="003260E8"/>
    <w:rsid w:val="003310B1"/>
    <w:rsid w:val="00332E22"/>
    <w:rsid w:val="00334942"/>
    <w:rsid w:val="00340550"/>
    <w:rsid w:val="00340982"/>
    <w:rsid w:val="00341284"/>
    <w:rsid w:val="003456F8"/>
    <w:rsid w:val="00345CDB"/>
    <w:rsid w:val="0034609C"/>
    <w:rsid w:val="003469D5"/>
    <w:rsid w:val="00347A56"/>
    <w:rsid w:val="00350D26"/>
    <w:rsid w:val="003520C9"/>
    <w:rsid w:val="003526E4"/>
    <w:rsid w:val="00352D56"/>
    <w:rsid w:val="0035303F"/>
    <w:rsid w:val="003537FD"/>
    <w:rsid w:val="00355DB9"/>
    <w:rsid w:val="00356673"/>
    <w:rsid w:val="00357FCE"/>
    <w:rsid w:val="00361216"/>
    <w:rsid w:val="00361844"/>
    <w:rsid w:val="003627E2"/>
    <w:rsid w:val="00362D90"/>
    <w:rsid w:val="00363374"/>
    <w:rsid w:val="0036369F"/>
    <w:rsid w:val="003727D2"/>
    <w:rsid w:val="0037429F"/>
    <w:rsid w:val="00375141"/>
    <w:rsid w:val="00377900"/>
    <w:rsid w:val="00377DD4"/>
    <w:rsid w:val="00380768"/>
    <w:rsid w:val="00380772"/>
    <w:rsid w:val="00380A57"/>
    <w:rsid w:val="003816F0"/>
    <w:rsid w:val="0038179C"/>
    <w:rsid w:val="00383CCE"/>
    <w:rsid w:val="0038608C"/>
    <w:rsid w:val="00386209"/>
    <w:rsid w:val="003903D7"/>
    <w:rsid w:val="00394573"/>
    <w:rsid w:val="00395A6F"/>
    <w:rsid w:val="00396252"/>
    <w:rsid w:val="00396ABF"/>
    <w:rsid w:val="003A0EB0"/>
    <w:rsid w:val="003A36D6"/>
    <w:rsid w:val="003A4745"/>
    <w:rsid w:val="003A53C8"/>
    <w:rsid w:val="003B02F9"/>
    <w:rsid w:val="003B161D"/>
    <w:rsid w:val="003B3C57"/>
    <w:rsid w:val="003B554B"/>
    <w:rsid w:val="003B5551"/>
    <w:rsid w:val="003B6DC3"/>
    <w:rsid w:val="003C0016"/>
    <w:rsid w:val="003C0579"/>
    <w:rsid w:val="003C0A47"/>
    <w:rsid w:val="003C1567"/>
    <w:rsid w:val="003C4955"/>
    <w:rsid w:val="003C5639"/>
    <w:rsid w:val="003C56F7"/>
    <w:rsid w:val="003C6385"/>
    <w:rsid w:val="003C7B3C"/>
    <w:rsid w:val="003D2D4F"/>
    <w:rsid w:val="003D4EC0"/>
    <w:rsid w:val="003D573B"/>
    <w:rsid w:val="003D5FD3"/>
    <w:rsid w:val="003E510C"/>
    <w:rsid w:val="003E5206"/>
    <w:rsid w:val="003E56DD"/>
    <w:rsid w:val="003E63CF"/>
    <w:rsid w:val="003E7E1F"/>
    <w:rsid w:val="003F6AE7"/>
    <w:rsid w:val="004003F4"/>
    <w:rsid w:val="00403AC0"/>
    <w:rsid w:val="00407DBD"/>
    <w:rsid w:val="004110E1"/>
    <w:rsid w:val="0041278A"/>
    <w:rsid w:val="00413B5B"/>
    <w:rsid w:val="00413F44"/>
    <w:rsid w:val="004141D8"/>
    <w:rsid w:val="004163CA"/>
    <w:rsid w:val="004173F7"/>
    <w:rsid w:val="004193EB"/>
    <w:rsid w:val="00420786"/>
    <w:rsid w:val="00421277"/>
    <w:rsid w:val="004240B9"/>
    <w:rsid w:val="00426640"/>
    <w:rsid w:val="0042762C"/>
    <w:rsid w:val="00430E9E"/>
    <w:rsid w:val="00432677"/>
    <w:rsid w:val="0043387E"/>
    <w:rsid w:val="00433FF1"/>
    <w:rsid w:val="00436963"/>
    <w:rsid w:val="00436F56"/>
    <w:rsid w:val="00437ACE"/>
    <w:rsid w:val="00441705"/>
    <w:rsid w:val="00441E67"/>
    <w:rsid w:val="00446901"/>
    <w:rsid w:val="00452A07"/>
    <w:rsid w:val="00454AA1"/>
    <w:rsid w:val="00456F9C"/>
    <w:rsid w:val="00460C7C"/>
    <w:rsid w:val="00464352"/>
    <w:rsid w:val="00465074"/>
    <w:rsid w:val="004658D4"/>
    <w:rsid w:val="0046600D"/>
    <w:rsid w:val="00470F1C"/>
    <w:rsid w:val="00471B3A"/>
    <w:rsid w:val="00474E70"/>
    <w:rsid w:val="00475DD9"/>
    <w:rsid w:val="00475E4C"/>
    <w:rsid w:val="004775C6"/>
    <w:rsid w:val="0048385D"/>
    <w:rsid w:val="004917B7"/>
    <w:rsid w:val="00492315"/>
    <w:rsid w:val="0049317C"/>
    <w:rsid w:val="00495FF5"/>
    <w:rsid w:val="004A157B"/>
    <w:rsid w:val="004A2AAD"/>
    <w:rsid w:val="004A345F"/>
    <w:rsid w:val="004A4C16"/>
    <w:rsid w:val="004A5766"/>
    <w:rsid w:val="004AD329"/>
    <w:rsid w:val="004B0DA6"/>
    <w:rsid w:val="004B2717"/>
    <w:rsid w:val="004B2CED"/>
    <w:rsid w:val="004B354D"/>
    <w:rsid w:val="004B3BF0"/>
    <w:rsid w:val="004B5908"/>
    <w:rsid w:val="004B6A3A"/>
    <w:rsid w:val="004C2F48"/>
    <w:rsid w:val="004C3700"/>
    <w:rsid w:val="004C4397"/>
    <w:rsid w:val="004C546F"/>
    <w:rsid w:val="004C573D"/>
    <w:rsid w:val="004D22A6"/>
    <w:rsid w:val="004D415F"/>
    <w:rsid w:val="004D4BD1"/>
    <w:rsid w:val="004D4E68"/>
    <w:rsid w:val="004D5CE5"/>
    <w:rsid w:val="004D6A17"/>
    <w:rsid w:val="004D71BF"/>
    <w:rsid w:val="004E1D89"/>
    <w:rsid w:val="004F0D66"/>
    <w:rsid w:val="004F0D6A"/>
    <w:rsid w:val="004F1738"/>
    <w:rsid w:val="004F5057"/>
    <w:rsid w:val="004F59A1"/>
    <w:rsid w:val="004F650B"/>
    <w:rsid w:val="0050010C"/>
    <w:rsid w:val="005006A6"/>
    <w:rsid w:val="005009CC"/>
    <w:rsid w:val="00500F54"/>
    <w:rsid w:val="00506728"/>
    <w:rsid w:val="005073CD"/>
    <w:rsid w:val="0051036F"/>
    <w:rsid w:val="0051143B"/>
    <w:rsid w:val="00514197"/>
    <w:rsid w:val="00517BD8"/>
    <w:rsid w:val="005226CC"/>
    <w:rsid w:val="00523C73"/>
    <w:rsid w:val="0052462B"/>
    <w:rsid w:val="00525203"/>
    <w:rsid w:val="00526170"/>
    <w:rsid w:val="0052762E"/>
    <w:rsid w:val="00530960"/>
    <w:rsid w:val="00534D53"/>
    <w:rsid w:val="0053550F"/>
    <w:rsid w:val="005361EB"/>
    <w:rsid w:val="00542E37"/>
    <w:rsid w:val="00545A9C"/>
    <w:rsid w:val="00545F64"/>
    <w:rsid w:val="00550B1A"/>
    <w:rsid w:val="00551814"/>
    <w:rsid w:val="00552589"/>
    <w:rsid w:val="00553F1C"/>
    <w:rsid w:val="00553F2C"/>
    <w:rsid w:val="00556444"/>
    <w:rsid w:val="00556F68"/>
    <w:rsid w:val="00557932"/>
    <w:rsid w:val="00561C0F"/>
    <w:rsid w:val="00562C0B"/>
    <w:rsid w:val="0056683C"/>
    <w:rsid w:val="005676F0"/>
    <w:rsid w:val="00567A5B"/>
    <w:rsid w:val="00567B74"/>
    <w:rsid w:val="0057226D"/>
    <w:rsid w:val="005725B9"/>
    <w:rsid w:val="00572739"/>
    <w:rsid w:val="00573787"/>
    <w:rsid w:val="00574986"/>
    <w:rsid w:val="00575AF5"/>
    <w:rsid w:val="00576CFA"/>
    <w:rsid w:val="005803EA"/>
    <w:rsid w:val="005817AD"/>
    <w:rsid w:val="00584917"/>
    <w:rsid w:val="00584BAF"/>
    <w:rsid w:val="005855B2"/>
    <w:rsid w:val="005912EB"/>
    <w:rsid w:val="00591CD1"/>
    <w:rsid w:val="00592333"/>
    <w:rsid w:val="00592A69"/>
    <w:rsid w:val="005941CA"/>
    <w:rsid w:val="00594C48"/>
    <w:rsid w:val="005A58F1"/>
    <w:rsid w:val="005A5CC1"/>
    <w:rsid w:val="005A6B8D"/>
    <w:rsid w:val="005B1396"/>
    <w:rsid w:val="005B2557"/>
    <w:rsid w:val="005B5814"/>
    <w:rsid w:val="005B6FAB"/>
    <w:rsid w:val="005B7A6D"/>
    <w:rsid w:val="005C07CB"/>
    <w:rsid w:val="005C6106"/>
    <w:rsid w:val="005D2097"/>
    <w:rsid w:val="005D2BE3"/>
    <w:rsid w:val="005D5CBF"/>
    <w:rsid w:val="005D5FD6"/>
    <w:rsid w:val="005D6F2E"/>
    <w:rsid w:val="005E3AF5"/>
    <w:rsid w:val="005E3D58"/>
    <w:rsid w:val="005F447A"/>
    <w:rsid w:val="005F5625"/>
    <w:rsid w:val="005F7D5A"/>
    <w:rsid w:val="0060531A"/>
    <w:rsid w:val="006065D2"/>
    <w:rsid w:val="006076BF"/>
    <w:rsid w:val="00607FB9"/>
    <w:rsid w:val="006108C0"/>
    <w:rsid w:val="00612AC2"/>
    <w:rsid w:val="0061371B"/>
    <w:rsid w:val="00614838"/>
    <w:rsid w:val="0061637D"/>
    <w:rsid w:val="006163ED"/>
    <w:rsid w:val="00621310"/>
    <w:rsid w:val="006218DE"/>
    <w:rsid w:val="00621F87"/>
    <w:rsid w:val="006245E7"/>
    <w:rsid w:val="0063150B"/>
    <w:rsid w:val="00633640"/>
    <w:rsid w:val="00633C97"/>
    <w:rsid w:val="00635166"/>
    <w:rsid w:val="0063719D"/>
    <w:rsid w:val="006372D4"/>
    <w:rsid w:val="0064169A"/>
    <w:rsid w:val="00641D6A"/>
    <w:rsid w:val="00646CED"/>
    <w:rsid w:val="006470E4"/>
    <w:rsid w:val="006472B2"/>
    <w:rsid w:val="00647F91"/>
    <w:rsid w:val="006508A7"/>
    <w:rsid w:val="00652BB7"/>
    <w:rsid w:val="006549C3"/>
    <w:rsid w:val="00660780"/>
    <w:rsid w:val="00660A94"/>
    <w:rsid w:val="00665BF7"/>
    <w:rsid w:val="006666FC"/>
    <w:rsid w:val="00670606"/>
    <w:rsid w:val="006706BC"/>
    <w:rsid w:val="00673818"/>
    <w:rsid w:val="00673BA4"/>
    <w:rsid w:val="0067636F"/>
    <w:rsid w:val="00676ADE"/>
    <w:rsid w:val="00677D42"/>
    <w:rsid w:val="006802A1"/>
    <w:rsid w:val="006804AE"/>
    <w:rsid w:val="00681A29"/>
    <w:rsid w:val="00682AD0"/>
    <w:rsid w:val="0068310F"/>
    <w:rsid w:val="00685784"/>
    <w:rsid w:val="00685787"/>
    <w:rsid w:val="00693B42"/>
    <w:rsid w:val="00694923"/>
    <w:rsid w:val="00697B92"/>
    <w:rsid w:val="006A4067"/>
    <w:rsid w:val="006A58A7"/>
    <w:rsid w:val="006A5E9D"/>
    <w:rsid w:val="006A653C"/>
    <w:rsid w:val="006A6FD0"/>
    <w:rsid w:val="006B4B42"/>
    <w:rsid w:val="006B5CB4"/>
    <w:rsid w:val="006B7C31"/>
    <w:rsid w:val="006C0548"/>
    <w:rsid w:val="006C1F38"/>
    <w:rsid w:val="006C1F45"/>
    <w:rsid w:val="006C2989"/>
    <w:rsid w:val="006C3591"/>
    <w:rsid w:val="006C45EE"/>
    <w:rsid w:val="006C52CC"/>
    <w:rsid w:val="006C562D"/>
    <w:rsid w:val="006C69B9"/>
    <w:rsid w:val="006D03D5"/>
    <w:rsid w:val="006D2C72"/>
    <w:rsid w:val="006D45A0"/>
    <w:rsid w:val="006D751F"/>
    <w:rsid w:val="006E067B"/>
    <w:rsid w:val="006E182A"/>
    <w:rsid w:val="006E2EF3"/>
    <w:rsid w:val="006E3406"/>
    <w:rsid w:val="006E6A8C"/>
    <w:rsid w:val="006E712C"/>
    <w:rsid w:val="006F0E90"/>
    <w:rsid w:val="006F31E7"/>
    <w:rsid w:val="006F34EC"/>
    <w:rsid w:val="006F4EF9"/>
    <w:rsid w:val="006F644F"/>
    <w:rsid w:val="00700C47"/>
    <w:rsid w:val="00700FC9"/>
    <w:rsid w:val="00701371"/>
    <w:rsid w:val="0070361F"/>
    <w:rsid w:val="00704BC7"/>
    <w:rsid w:val="0070581B"/>
    <w:rsid w:val="0070589E"/>
    <w:rsid w:val="00705E22"/>
    <w:rsid w:val="007127C8"/>
    <w:rsid w:val="007129F8"/>
    <w:rsid w:val="00713131"/>
    <w:rsid w:val="00714519"/>
    <w:rsid w:val="00717DFC"/>
    <w:rsid w:val="007221C9"/>
    <w:rsid w:val="007248B1"/>
    <w:rsid w:val="007261C1"/>
    <w:rsid w:val="007312EE"/>
    <w:rsid w:val="007326BB"/>
    <w:rsid w:val="00736528"/>
    <w:rsid w:val="00737625"/>
    <w:rsid w:val="00737968"/>
    <w:rsid w:val="00737DDC"/>
    <w:rsid w:val="00741922"/>
    <w:rsid w:val="00744601"/>
    <w:rsid w:val="007478E5"/>
    <w:rsid w:val="00750EA1"/>
    <w:rsid w:val="00753075"/>
    <w:rsid w:val="00753FF7"/>
    <w:rsid w:val="007549F3"/>
    <w:rsid w:val="00755D75"/>
    <w:rsid w:val="007565D9"/>
    <w:rsid w:val="007712F2"/>
    <w:rsid w:val="00771988"/>
    <w:rsid w:val="00773308"/>
    <w:rsid w:val="007769F5"/>
    <w:rsid w:val="00776FE9"/>
    <w:rsid w:val="007778AB"/>
    <w:rsid w:val="00780038"/>
    <w:rsid w:val="0078095F"/>
    <w:rsid w:val="007823FD"/>
    <w:rsid w:val="00783DBA"/>
    <w:rsid w:val="0078426D"/>
    <w:rsid w:val="00785447"/>
    <w:rsid w:val="00786A45"/>
    <w:rsid w:val="007878D4"/>
    <w:rsid w:val="00792A98"/>
    <w:rsid w:val="0079562A"/>
    <w:rsid w:val="007974A3"/>
    <w:rsid w:val="007A1575"/>
    <w:rsid w:val="007A191B"/>
    <w:rsid w:val="007A35C9"/>
    <w:rsid w:val="007A555B"/>
    <w:rsid w:val="007A5A6D"/>
    <w:rsid w:val="007B053A"/>
    <w:rsid w:val="007B4631"/>
    <w:rsid w:val="007B589E"/>
    <w:rsid w:val="007C17EA"/>
    <w:rsid w:val="007C45DA"/>
    <w:rsid w:val="007C4A49"/>
    <w:rsid w:val="007C5174"/>
    <w:rsid w:val="007C590B"/>
    <w:rsid w:val="007C5AC1"/>
    <w:rsid w:val="007D0B76"/>
    <w:rsid w:val="007D1CFF"/>
    <w:rsid w:val="007D41E2"/>
    <w:rsid w:val="007E5C56"/>
    <w:rsid w:val="007E6A95"/>
    <w:rsid w:val="007F41B9"/>
    <w:rsid w:val="007F423D"/>
    <w:rsid w:val="007F5CEE"/>
    <w:rsid w:val="008024E2"/>
    <w:rsid w:val="00811658"/>
    <w:rsid w:val="00812734"/>
    <w:rsid w:val="00812A26"/>
    <w:rsid w:val="00816C69"/>
    <w:rsid w:val="00817FAC"/>
    <w:rsid w:val="0082057F"/>
    <w:rsid w:val="00822611"/>
    <w:rsid w:val="0082267C"/>
    <w:rsid w:val="0082433A"/>
    <w:rsid w:val="00824695"/>
    <w:rsid w:val="00833580"/>
    <w:rsid w:val="008336C5"/>
    <w:rsid w:val="008350E5"/>
    <w:rsid w:val="008371D0"/>
    <w:rsid w:val="00837490"/>
    <w:rsid w:val="00841D35"/>
    <w:rsid w:val="008433D2"/>
    <w:rsid w:val="0084516E"/>
    <w:rsid w:val="00845499"/>
    <w:rsid w:val="00846FD0"/>
    <w:rsid w:val="00847CC5"/>
    <w:rsid w:val="00847E1D"/>
    <w:rsid w:val="00851017"/>
    <w:rsid w:val="008521AF"/>
    <w:rsid w:val="008531E5"/>
    <w:rsid w:val="0085336B"/>
    <w:rsid w:val="00853583"/>
    <w:rsid w:val="008542B2"/>
    <w:rsid w:val="00856CAB"/>
    <w:rsid w:val="00857534"/>
    <w:rsid w:val="00857EDE"/>
    <w:rsid w:val="008613AB"/>
    <w:rsid w:val="00863537"/>
    <w:rsid w:val="00865CE2"/>
    <w:rsid w:val="00866B4E"/>
    <w:rsid w:val="00867E8E"/>
    <w:rsid w:val="008733EB"/>
    <w:rsid w:val="00877770"/>
    <w:rsid w:val="00885246"/>
    <w:rsid w:val="00885B4C"/>
    <w:rsid w:val="00886011"/>
    <w:rsid w:val="0088721B"/>
    <w:rsid w:val="00890F85"/>
    <w:rsid w:val="0089188C"/>
    <w:rsid w:val="00892080"/>
    <w:rsid w:val="0089413A"/>
    <w:rsid w:val="00894D20"/>
    <w:rsid w:val="0089663F"/>
    <w:rsid w:val="00896D80"/>
    <w:rsid w:val="008B0049"/>
    <w:rsid w:val="008B3530"/>
    <w:rsid w:val="008B386B"/>
    <w:rsid w:val="008B3D14"/>
    <w:rsid w:val="008B4862"/>
    <w:rsid w:val="008B6522"/>
    <w:rsid w:val="008B6D20"/>
    <w:rsid w:val="008C0304"/>
    <w:rsid w:val="008C2C3D"/>
    <w:rsid w:val="008C53A3"/>
    <w:rsid w:val="008C5D35"/>
    <w:rsid w:val="008C6BA6"/>
    <w:rsid w:val="008C741F"/>
    <w:rsid w:val="008D089C"/>
    <w:rsid w:val="008D334B"/>
    <w:rsid w:val="008D5EEA"/>
    <w:rsid w:val="008D64D8"/>
    <w:rsid w:val="008D7BE8"/>
    <w:rsid w:val="008E1096"/>
    <w:rsid w:val="008E3DAB"/>
    <w:rsid w:val="008E4F0D"/>
    <w:rsid w:val="008E4FD9"/>
    <w:rsid w:val="008E693A"/>
    <w:rsid w:val="008E6D80"/>
    <w:rsid w:val="008F0F83"/>
    <w:rsid w:val="008F485B"/>
    <w:rsid w:val="008F69DC"/>
    <w:rsid w:val="00900FC4"/>
    <w:rsid w:val="00903BFA"/>
    <w:rsid w:val="0090574E"/>
    <w:rsid w:val="00906D15"/>
    <w:rsid w:val="009134C5"/>
    <w:rsid w:val="00916E3C"/>
    <w:rsid w:val="0092005A"/>
    <w:rsid w:val="009202E5"/>
    <w:rsid w:val="00922C8D"/>
    <w:rsid w:val="00923C2D"/>
    <w:rsid w:val="00924831"/>
    <w:rsid w:val="00925174"/>
    <w:rsid w:val="00925AEC"/>
    <w:rsid w:val="00931E34"/>
    <w:rsid w:val="00934057"/>
    <w:rsid w:val="0093717F"/>
    <w:rsid w:val="00941AD6"/>
    <w:rsid w:val="00942C7B"/>
    <w:rsid w:val="0094475E"/>
    <w:rsid w:val="009452F9"/>
    <w:rsid w:val="00950060"/>
    <w:rsid w:val="00950F0C"/>
    <w:rsid w:val="009517AA"/>
    <w:rsid w:val="0095274E"/>
    <w:rsid w:val="0096249C"/>
    <w:rsid w:val="00964A69"/>
    <w:rsid w:val="00965666"/>
    <w:rsid w:val="00970036"/>
    <w:rsid w:val="00972252"/>
    <w:rsid w:val="009725F4"/>
    <w:rsid w:val="00973FB8"/>
    <w:rsid w:val="00974FD0"/>
    <w:rsid w:val="009752F7"/>
    <w:rsid w:val="00977D64"/>
    <w:rsid w:val="00980D3E"/>
    <w:rsid w:val="00980E04"/>
    <w:rsid w:val="00987C78"/>
    <w:rsid w:val="00990471"/>
    <w:rsid w:val="009917F9"/>
    <w:rsid w:val="00992D68"/>
    <w:rsid w:val="009946F4"/>
    <w:rsid w:val="00994747"/>
    <w:rsid w:val="00995421"/>
    <w:rsid w:val="00996538"/>
    <w:rsid w:val="00996A29"/>
    <w:rsid w:val="00997E7E"/>
    <w:rsid w:val="009A0C05"/>
    <w:rsid w:val="009A2D54"/>
    <w:rsid w:val="009A3DE3"/>
    <w:rsid w:val="009A5E21"/>
    <w:rsid w:val="009B0FCE"/>
    <w:rsid w:val="009B1038"/>
    <w:rsid w:val="009B2223"/>
    <w:rsid w:val="009B24FC"/>
    <w:rsid w:val="009B26CA"/>
    <w:rsid w:val="009B4C27"/>
    <w:rsid w:val="009B52A5"/>
    <w:rsid w:val="009C262A"/>
    <w:rsid w:val="009C3028"/>
    <w:rsid w:val="009C5518"/>
    <w:rsid w:val="009C5CAC"/>
    <w:rsid w:val="009C6FD4"/>
    <w:rsid w:val="009C758B"/>
    <w:rsid w:val="009D0011"/>
    <w:rsid w:val="009D0943"/>
    <w:rsid w:val="009D33E6"/>
    <w:rsid w:val="009D3A21"/>
    <w:rsid w:val="009D3DAD"/>
    <w:rsid w:val="009D4744"/>
    <w:rsid w:val="009D48EC"/>
    <w:rsid w:val="009D5CFC"/>
    <w:rsid w:val="009E0615"/>
    <w:rsid w:val="009E0BB1"/>
    <w:rsid w:val="009E2A76"/>
    <w:rsid w:val="009E4770"/>
    <w:rsid w:val="009E4AF0"/>
    <w:rsid w:val="009E5536"/>
    <w:rsid w:val="009E594F"/>
    <w:rsid w:val="009E7B24"/>
    <w:rsid w:val="009F123F"/>
    <w:rsid w:val="009F18AA"/>
    <w:rsid w:val="009F531A"/>
    <w:rsid w:val="009F687D"/>
    <w:rsid w:val="009F6F24"/>
    <w:rsid w:val="00A07B84"/>
    <w:rsid w:val="00A11677"/>
    <w:rsid w:val="00A11E84"/>
    <w:rsid w:val="00A14DE3"/>
    <w:rsid w:val="00A156AA"/>
    <w:rsid w:val="00A16855"/>
    <w:rsid w:val="00A16EC4"/>
    <w:rsid w:val="00A17A8B"/>
    <w:rsid w:val="00A206EF"/>
    <w:rsid w:val="00A221DF"/>
    <w:rsid w:val="00A2477A"/>
    <w:rsid w:val="00A24A56"/>
    <w:rsid w:val="00A269E9"/>
    <w:rsid w:val="00A2778A"/>
    <w:rsid w:val="00A30037"/>
    <w:rsid w:val="00A30DFC"/>
    <w:rsid w:val="00A317E2"/>
    <w:rsid w:val="00A32E7C"/>
    <w:rsid w:val="00A33125"/>
    <w:rsid w:val="00A37DE7"/>
    <w:rsid w:val="00A404B5"/>
    <w:rsid w:val="00A4504A"/>
    <w:rsid w:val="00A50E94"/>
    <w:rsid w:val="00A51F3A"/>
    <w:rsid w:val="00A52BF4"/>
    <w:rsid w:val="00A54FA8"/>
    <w:rsid w:val="00A600E2"/>
    <w:rsid w:val="00A66DF8"/>
    <w:rsid w:val="00A71E06"/>
    <w:rsid w:val="00A732EB"/>
    <w:rsid w:val="00A75F13"/>
    <w:rsid w:val="00A762DA"/>
    <w:rsid w:val="00A77655"/>
    <w:rsid w:val="00A80E0A"/>
    <w:rsid w:val="00A81683"/>
    <w:rsid w:val="00A82A07"/>
    <w:rsid w:val="00A82A97"/>
    <w:rsid w:val="00A86769"/>
    <w:rsid w:val="00A870C1"/>
    <w:rsid w:val="00A900B9"/>
    <w:rsid w:val="00A92753"/>
    <w:rsid w:val="00A92E4B"/>
    <w:rsid w:val="00A9441B"/>
    <w:rsid w:val="00A948BB"/>
    <w:rsid w:val="00A94F1D"/>
    <w:rsid w:val="00A9737D"/>
    <w:rsid w:val="00A97C1B"/>
    <w:rsid w:val="00AA09BB"/>
    <w:rsid w:val="00AA56C3"/>
    <w:rsid w:val="00AB2B15"/>
    <w:rsid w:val="00AB7D61"/>
    <w:rsid w:val="00AC13BB"/>
    <w:rsid w:val="00AC26B3"/>
    <w:rsid w:val="00AC2B43"/>
    <w:rsid w:val="00AC6C85"/>
    <w:rsid w:val="00AD4834"/>
    <w:rsid w:val="00AD5060"/>
    <w:rsid w:val="00AD7EF9"/>
    <w:rsid w:val="00AE02A0"/>
    <w:rsid w:val="00AE12D9"/>
    <w:rsid w:val="00AE73C9"/>
    <w:rsid w:val="00AE7581"/>
    <w:rsid w:val="00AF0CB5"/>
    <w:rsid w:val="00AF3F40"/>
    <w:rsid w:val="00AF458D"/>
    <w:rsid w:val="00AF4E73"/>
    <w:rsid w:val="00AF5315"/>
    <w:rsid w:val="00B01893"/>
    <w:rsid w:val="00B03AE2"/>
    <w:rsid w:val="00B04BEB"/>
    <w:rsid w:val="00B04D90"/>
    <w:rsid w:val="00B0505C"/>
    <w:rsid w:val="00B062AC"/>
    <w:rsid w:val="00B06DE8"/>
    <w:rsid w:val="00B11D2A"/>
    <w:rsid w:val="00B1220A"/>
    <w:rsid w:val="00B145BA"/>
    <w:rsid w:val="00B167F2"/>
    <w:rsid w:val="00B17358"/>
    <w:rsid w:val="00B178C2"/>
    <w:rsid w:val="00B22051"/>
    <w:rsid w:val="00B2317E"/>
    <w:rsid w:val="00B255FA"/>
    <w:rsid w:val="00B268CD"/>
    <w:rsid w:val="00B310CF"/>
    <w:rsid w:val="00B32AC9"/>
    <w:rsid w:val="00B34939"/>
    <w:rsid w:val="00B3650E"/>
    <w:rsid w:val="00B366E0"/>
    <w:rsid w:val="00B40C08"/>
    <w:rsid w:val="00B45E5C"/>
    <w:rsid w:val="00B462B3"/>
    <w:rsid w:val="00B46AC6"/>
    <w:rsid w:val="00B50BE6"/>
    <w:rsid w:val="00B50D70"/>
    <w:rsid w:val="00B520C5"/>
    <w:rsid w:val="00B5501A"/>
    <w:rsid w:val="00B5637C"/>
    <w:rsid w:val="00B57111"/>
    <w:rsid w:val="00B608C2"/>
    <w:rsid w:val="00B60F05"/>
    <w:rsid w:val="00B630D0"/>
    <w:rsid w:val="00B66F90"/>
    <w:rsid w:val="00B70C77"/>
    <w:rsid w:val="00B72C7C"/>
    <w:rsid w:val="00B73B13"/>
    <w:rsid w:val="00B748EC"/>
    <w:rsid w:val="00B749B6"/>
    <w:rsid w:val="00B74F7E"/>
    <w:rsid w:val="00B77715"/>
    <w:rsid w:val="00B80586"/>
    <w:rsid w:val="00B80EF6"/>
    <w:rsid w:val="00B8402A"/>
    <w:rsid w:val="00B84223"/>
    <w:rsid w:val="00B85987"/>
    <w:rsid w:val="00B8659E"/>
    <w:rsid w:val="00B91FB2"/>
    <w:rsid w:val="00B9489A"/>
    <w:rsid w:val="00B974D8"/>
    <w:rsid w:val="00BA031D"/>
    <w:rsid w:val="00BA14A9"/>
    <w:rsid w:val="00BA1B7D"/>
    <w:rsid w:val="00BA242E"/>
    <w:rsid w:val="00BB03FC"/>
    <w:rsid w:val="00BB0A9A"/>
    <w:rsid w:val="00BB67EC"/>
    <w:rsid w:val="00BC001C"/>
    <w:rsid w:val="00BC0117"/>
    <w:rsid w:val="00BC177C"/>
    <w:rsid w:val="00BC3D0B"/>
    <w:rsid w:val="00BC4570"/>
    <w:rsid w:val="00BD10E0"/>
    <w:rsid w:val="00BD1A90"/>
    <w:rsid w:val="00BD3235"/>
    <w:rsid w:val="00BD3A79"/>
    <w:rsid w:val="00BD53D4"/>
    <w:rsid w:val="00BD5886"/>
    <w:rsid w:val="00BD63F0"/>
    <w:rsid w:val="00BE1C36"/>
    <w:rsid w:val="00BE4271"/>
    <w:rsid w:val="00BE42DE"/>
    <w:rsid w:val="00BE59DE"/>
    <w:rsid w:val="00BE70DA"/>
    <w:rsid w:val="00BF1078"/>
    <w:rsid w:val="00BF1742"/>
    <w:rsid w:val="00BF3F6A"/>
    <w:rsid w:val="00C01778"/>
    <w:rsid w:val="00C0410F"/>
    <w:rsid w:val="00C06586"/>
    <w:rsid w:val="00C06BCB"/>
    <w:rsid w:val="00C10FAC"/>
    <w:rsid w:val="00C1166A"/>
    <w:rsid w:val="00C11745"/>
    <w:rsid w:val="00C129E8"/>
    <w:rsid w:val="00C12B87"/>
    <w:rsid w:val="00C1318F"/>
    <w:rsid w:val="00C1397C"/>
    <w:rsid w:val="00C1784B"/>
    <w:rsid w:val="00C20BC1"/>
    <w:rsid w:val="00C21987"/>
    <w:rsid w:val="00C21E29"/>
    <w:rsid w:val="00C21E54"/>
    <w:rsid w:val="00C26569"/>
    <w:rsid w:val="00C3005E"/>
    <w:rsid w:val="00C3328A"/>
    <w:rsid w:val="00C3332B"/>
    <w:rsid w:val="00C33F81"/>
    <w:rsid w:val="00C37DE5"/>
    <w:rsid w:val="00C41029"/>
    <w:rsid w:val="00C42226"/>
    <w:rsid w:val="00C43D19"/>
    <w:rsid w:val="00C46116"/>
    <w:rsid w:val="00C47003"/>
    <w:rsid w:val="00C51487"/>
    <w:rsid w:val="00C526E7"/>
    <w:rsid w:val="00C528CD"/>
    <w:rsid w:val="00C5489F"/>
    <w:rsid w:val="00C578D5"/>
    <w:rsid w:val="00C601D2"/>
    <w:rsid w:val="00C6176D"/>
    <w:rsid w:val="00C631B7"/>
    <w:rsid w:val="00C6664A"/>
    <w:rsid w:val="00C70E32"/>
    <w:rsid w:val="00C71F7B"/>
    <w:rsid w:val="00C72DDA"/>
    <w:rsid w:val="00C73F93"/>
    <w:rsid w:val="00C753A1"/>
    <w:rsid w:val="00C77B41"/>
    <w:rsid w:val="00C77C1B"/>
    <w:rsid w:val="00C80060"/>
    <w:rsid w:val="00C817B5"/>
    <w:rsid w:val="00C840D8"/>
    <w:rsid w:val="00C9025F"/>
    <w:rsid w:val="00C904D5"/>
    <w:rsid w:val="00C909A1"/>
    <w:rsid w:val="00CA0876"/>
    <w:rsid w:val="00CB11A9"/>
    <w:rsid w:val="00CB7B4F"/>
    <w:rsid w:val="00CC2FE0"/>
    <w:rsid w:val="00CC3C5F"/>
    <w:rsid w:val="00CC48FB"/>
    <w:rsid w:val="00CC6611"/>
    <w:rsid w:val="00CC6913"/>
    <w:rsid w:val="00CD2F89"/>
    <w:rsid w:val="00CD6C3E"/>
    <w:rsid w:val="00CD76BB"/>
    <w:rsid w:val="00CE0CE0"/>
    <w:rsid w:val="00CE1F23"/>
    <w:rsid w:val="00CF23F3"/>
    <w:rsid w:val="00CF2576"/>
    <w:rsid w:val="00CF2B2F"/>
    <w:rsid w:val="00CF2FFF"/>
    <w:rsid w:val="00CF4521"/>
    <w:rsid w:val="00CF45CF"/>
    <w:rsid w:val="00D00ACC"/>
    <w:rsid w:val="00D0116A"/>
    <w:rsid w:val="00D030AA"/>
    <w:rsid w:val="00D03274"/>
    <w:rsid w:val="00D032B6"/>
    <w:rsid w:val="00D06C06"/>
    <w:rsid w:val="00D076CB"/>
    <w:rsid w:val="00D10A8F"/>
    <w:rsid w:val="00D1323A"/>
    <w:rsid w:val="00D1503A"/>
    <w:rsid w:val="00D20385"/>
    <w:rsid w:val="00D20462"/>
    <w:rsid w:val="00D20763"/>
    <w:rsid w:val="00D21FBF"/>
    <w:rsid w:val="00D22505"/>
    <w:rsid w:val="00D227F7"/>
    <w:rsid w:val="00D26387"/>
    <w:rsid w:val="00D2708F"/>
    <w:rsid w:val="00D315A2"/>
    <w:rsid w:val="00D31FF8"/>
    <w:rsid w:val="00D330A7"/>
    <w:rsid w:val="00D3349F"/>
    <w:rsid w:val="00D35DFD"/>
    <w:rsid w:val="00D373FE"/>
    <w:rsid w:val="00D4086A"/>
    <w:rsid w:val="00D40DD5"/>
    <w:rsid w:val="00D41903"/>
    <w:rsid w:val="00D43699"/>
    <w:rsid w:val="00D449B3"/>
    <w:rsid w:val="00D4523D"/>
    <w:rsid w:val="00D51851"/>
    <w:rsid w:val="00D51AC5"/>
    <w:rsid w:val="00D51C52"/>
    <w:rsid w:val="00D51D14"/>
    <w:rsid w:val="00D52076"/>
    <w:rsid w:val="00D52A12"/>
    <w:rsid w:val="00D552CE"/>
    <w:rsid w:val="00D55531"/>
    <w:rsid w:val="00D57BAD"/>
    <w:rsid w:val="00D61288"/>
    <w:rsid w:val="00D62E36"/>
    <w:rsid w:val="00D63278"/>
    <w:rsid w:val="00D65853"/>
    <w:rsid w:val="00D709C9"/>
    <w:rsid w:val="00D72192"/>
    <w:rsid w:val="00D732E2"/>
    <w:rsid w:val="00D80C12"/>
    <w:rsid w:val="00D80CBC"/>
    <w:rsid w:val="00D82B5C"/>
    <w:rsid w:val="00D83F0E"/>
    <w:rsid w:val="00D846A3"/>
    <w:rsid w:val="00D85BDD"/>
    <w:rsid w:val="00D91129"/>
    <w:rsid w:val="00D92A48"/>
    <w:rsid w:val="00D93794"/>
    <w:rsid w:val="00D93B33"/>
    <w:rsid w:val="00D95E5C"/>
    <w:rsid w:val="00D974ED"/>
    <w:rsid w:val="00D97AD9"/>
    <w:rsid w:val="00DA0F06"/>
    <w:rsid w:val="00DA24EC"/>
    <w:rsid w:val="00DA4424"/>
    <w:rsid w:val="00DA545F"/>
    <w:rsid w:val="00DA5BA2"/>
    <w:rsid w:val="00DB0D3A"/>
    <w:rsid w:val="00DB0EED"/>
    <w:rsid w:val="00DB10B8"/>
    <w:rsid w:val="00DB1A1A"/>
    <w:rsid w:val="00DB2308"/>
    <w:rsid w:val="00DB2439"/>
    <w:rsid w:val="00DB34CB"/>
    <w:rsid w:val="00DB7094"/>
    <w:rsid w:val="00DC05A1"/>
    <w:rsid w:val="00DC0FAA"/>
    <w:rsid w:val="00DC1117"/>
    <w:rsid w:val="00DC149E"/>
    <w:rsid w:val="00DC1CC5"/>
    <w:rsid w:val="00DC4CF0"/>
    <w:rsid w:val="00DC4D50"/>
    <w:rsid w:val="00DC4F94"/>
    <w:rsid w:val="00DC51A4"/>
    <w:rsid w:val="00DC63F3"/>
    <w:rsid w:val="00DC6884"/>
    <w:rsid w:val="00DC6D84"/>
    <w:rsid w:val="00DC7718"/>
    <w:rsid w:val="00DD1CE1"/>
    <w:rsid w:val="00DD20E0"/>
    <w:rsid w:val="00DD4159"/>
    <w:rsid w:val="00DD7300"/>
    <w:rsid w:val="00DE33C3"/>
    <w:rsid w:val="00DE5F79"/>
    <w:rsid w:val="00DE6106"/>
    <w:rsid w:val="00DE7D25"/>
    <w:rsid w:val="00DF1369"/>
    <w:rsid w:val="00E016A6"/>
    <w:rsid w:val="00E0287B"/>
    <w:rsid w:val="00E06A76"/>
    <w:rsid w:val="00E06B42"/>
    <w:rsid w:val="00E07460"/>
    <w:rsid w:val="00E11932"/>
    <w:rsid w:val="00E13ACA"/>
    <w:rsid w:val="00E14D92"/>
    <w:rsid w:val="00E16F36"/>
    <w:rsid w:val="00E17CDC"/>
    <w:rsid w:val="00E20312"/>
    <w:rsid w:val="00E21DCF"/>
    <w:rsid w:val="00E21F52"/>
    <w:rsid w:val="00E222F0"/>
    <w:rsid w:val="00E233C5"/>
    <w:rsid w:val="00E25D22"/>
    <w:rsid w:val="00E27EFF"/>
    <w:rsid w:val="00E317F3"/>
    <w:rsid w:val="00E33D5A"/>
    <w:rsid w:val="00E35C4C"/>
    <w:rsid w:val="00E35E67"/>
    <w:rsid w:val="00E37574"/>
    <w:rsid w:val="00E416C2"/>
    <w:rsid w:val="00E41730"/>
    <w:rsid w:val="00E42F3A"/>
    <w:rsid w:val="00E4391B"/>
    <w:rsid w:val="00E47BCF"/>
    <w:rsid w:val="00E503AB"/>
    <w:rsid w:val="00E504EE"/>
    <w:rsid w:val="00E5217D"/>
    <w:rsid w:val="00E52217"/>
    <w:rsid w:val="00E547A1"/>
    <w:rsid w:val="00E556CE"/>
    <w:rsid w:val="00E60594"/>
    <w:rsid w:val="00E61CAB"/>
    <w:rsid w:val="00E63306"/>
    <w:rsid w:val="00E64C0F"/>
    <w:rsid w:val="00E706F7"/>
    <w:rsid w:val="00E70DF3"/>
    <w:rsid w:val="00E72F47"/>
    <w:rsid w:val="00E744D9"/>
    <w:rsid w:val="00E75D09"/>
    <w:rsid w:val="00E80B16"/>
    <w:rsid w:val="00E82678"/>
    <w:rsid w:val="00E846E3"/>
    <w:rsid w:val="00E84D9B"/>
    <w:rsid w:val="00E9460F"/>
    <w:rsid w:val="00E96F84"/>
    <w:rsid w:val="00E977A3"/>
    <w:rsid w:val="00E978D6"/>
    <w:rsid w:val="00EA0D77"/>
    <w:rsid w:val="00EA1C69"/>
    <w:rsid w:val="00EA389F"/>
    <w:rsid w:val="00EA701E"/>
    <w:rsid w:val="00EA724E"/>
    <w:rsid w:val="00EA7B3D"/>
    <w:rsid w:val="00EB38F9"/>
    <w:rsid w:val="00EB44F5"/>
    <w:rsid w:val="00EC1ABA"/>
    <w:rsid w:val="00EC37E1"/>
    <w:rsid w:val="00EC395D"/>
    <w:rsid w:val="00EC4F28"/>
    <w:rsid w:val="00EC792A"/>
    <w:rsid w:val="00ED113E"/>
    <w:rsid w:val="00ED2210"/>
    <w:rsid w:val="00ED2475"/>
    <w:rsid w:val="00ED296B"/>
    <w:rsid w:val="00ED2E02"/>
    <w:rsid w:val="00ED5167"/>
    <w:rsid w:val="00ED608C"/>
    <w:rsid w:val="00ED6908"/>
    <w:rsid w:val="00ED724B"/>
    <w:rsid w:val="00EE2188"/>
    <w:rsid w:val="00EE2550"/>
    <w:rsid w:val="00EE3465"/>
    <w:rsid w:val="00EE4D4C"/>
    <w:rsid w:val="00EE5022"/>
    <w:rsid w:val="00EE55EB"/>
    <w:rsid w:val="00EF0329"/>
    <w:rsid w:val="00EF0FC1"/>
    <w:rsid w:val="00EF26CD"/>
    <w:rsid w:val="00EF2AE2"/>
    <w:rsid w:val="00EF61D5"/>
    <w:rsid w:val="00EF68B1"/>
    <w:rsid w:val="00F0019F"/>
    <w:rsid w:val="00F009A3"/>
    <w:rsid w:val="00F01A7A"/>
    <w:rsid w:val="00F0287B"/>
    <w:rsid w:val="00F02F8D"/>
    <w:rsid w:val="00F06F75"/>
    <w:rsid w:val="00F102DA"/>
    <w:rsid w:val="00F11311"/>
    <w:rsid w:val="00F12231"/>
    <w:rsid w:val="00F12AFD"/>
    <w:rsid w:val="00F13398"/>
    <w:rsid w:val="00F235A3"/>
    <w:rsid w:val="00F25626"/>
    <w:rsid w:val="00F270BC"/>
    <w:rsid w:val="00F32568"/>
    <w:rsid w:val="00F335D0"/>
    <w:rsid w:val="00F34360"/>
    <w:rsid w:val="00F34960"/>
    <w:rsid w:val="00F35663"/>
    <w:rsid w:val="00F36232"/>
    <w:rsid w:val="00F37CA8"/>
    <w:rsid w:val="00F40C63"/>
    <w:rsid w:val="00F41243"/>
    <w:rsid w:val="00F41927"/>
    <w:rsid w:val="00F4468B"/>
    <w:rsid w:val="00F4655A"/>
    <w:rsid w:val="00F46D81"/>
    <w:rsid w:val="00F507FC"/>
    <w:rsid w:val="00F50D3B"/>
    <w:rsid w:val="00F516D9"/>
    <w:rsid w:val="00F5240C"/>
    <w:rsid w:val="00F527F7"/>
    <w:rsid w:val="00F5317E"/>
    <w:rsid w:val="00F5504A"/>
    <w:rsid w:val="00F56A4F"/>
    <w:rsid w:val="00F608D4"/>
    <w:rsid w:val="00F65A2F"/>
    <w:rsid w:val="00F70233"/>
    <w:rsid w:val="00F747B1"/>
    <w:rsid w:val="00F7677F"/>
    <w:rsid w:val="00F76E71"/>
    <w:rsid w:val="00F80A20"/>
    <w:rsid w:val="00F80CBE"/>
    <w:rsid w:val="00F82224"/>
    <w:rsid w:val="00F83BDC"/>
    <w:rsid w:val="00F8602D"/>
    <w:rsid w:val="00F86F87"/>
    <w:rsid w:val="00F87B18"/>
    <w:rsid w:val="00F922C8"/>
    <w:rsid w:val="00F95947"/>
    <w:rsid w:val="00F97236"/>
    <w:rsid w:val="00F9738B"/>
    <w:rsid w:val="00FA1644"/>
    <w:rsid w:val="00FA45AD"/>
    <w:rsid w:val="00FA4803"/>
    <w:rsid w:val="00FB2F6B"/>
    <w:rsid w:val="00FB35DE"/>
    <w:rsid w:val="00FB404C"/>
    <w:rsid w:val="00FB5539"/>
    <w:rsid w:val="00FB64F8"/>
    <w:rsid w:val="00FB6CA1"/>
    <w:rsid w:val="00FC0BF5"/>
    <w:rsid w:val="00FC1E2E"/>
    <w:rsid w:val="00FC378A"/>
    <w:rsid w:val="00FC3A0F"/>
    <w:rsid w:val="00FC5624"/>
    <w:rsid w:val="00FD13F6"/>
    <w:rsid w:val="00FD1600"/>
    <w:rsid w:val="00FD41CD"/>
    <w:rsid w:val="00FD62DE"/>
    <w:rsid w:val="00FD6F3C"/>
    <w:rsid w:val="00FD7417"/>
    <w:rsid w:val="00FE692E"/>
    <w:rsid w:val="00FE6CBC"/>
    <w:rsid w:val="00FF1187"/>
    <w:rsid w:val="00FF4044"/>
    <w:rsid w:val="041E14A9"/>
    <w:rsid w:val="04C253ED"/>
    <w:rsid w:val="04DDD90F"/>
    <w:rsid w:val="06A2F9E7"/>
    <w:rsid w:val="08660711"/>
    <w:rsid w:val="0AF9C9C5"/>
    <w:rsid w:val="0C094AA8"/>
    <w:rsid w:val="0C5F7C20"/>
    <w:rsid w:val="0CBFC16F"/>
    <w:rsid w:val="0E84BB55"/>
    <w:rsid w:val="0EDF002A"/>
    <w:rsid w:val="0EF68B19"/>
    <w:rsid w:val="0F6ADE3C"/>
    <w:rsid w:val="1086E1C7"/>
    <w:rsid w:val="10B75E4D"/>
    <w:rsid w:val="10D97810"/>
    <w:rsid w:val="120644FF"/>
    <w:rsid w:val="12E41A9B"/>
    <w:rsid w:val="131B6877"/>
    <w:rsid w:val="1367681B"/>
    <w:rsid w:val="147F7CD0"/>
    <w:rsid w:val="163DC4B5"/>
    <w:rsid w:val="1ABB30EF"/>
    <w:rsid w:val="1B2E16C3"/>
    <w:rsid w:val="1B9D19D4"/>
    <w:rsid w:val="1BEF5ADA"/>
    <w:rsid w:val="1CF0393D"/>
    <w:rsid w:val="1CFD7B62"/>
    <w:rsid w:val="1D06FC44"/>
    <w:rsid w:val="1E752477"/>
    <w:rsid w:val="200168D5"/>
    <w:rsid w:val="20348CA0"/>
    <w:rsid w:val="2101B280"/>
    <w:rsid w:val="224B67E4"/>
    <w:rsid w:val="235FF36C"/>
    <w:rsid w:val="2385C008"/>
    <w:rsid w:val="238665E2"/>
    <w:rsid w:val="23A125B0"/>
    <w:rsid w:val="23B3CA93"/>
    <w:rsid w:val="23D8BCCF"/>
    <w:rsid w:val="2444C6D1"/>
    <w:rsid w:val="2565C3D1"/>
    <w:rsid w:val="25F4E353"/>
    <w:rsid w:val="263C56FB"/>
    <w:rsid w:val="2701E44B"/>
    <w:rsid w:val="28E08182"/>
    <w:rsid w:val="2A272B13"/>
    <w:rsid w:val="2C8BAC9D"/>
    <w:rsid w:val="2CF4956C"/>
    <w:rsid w:val="2D127841"/>
    <w:rsid w:val="2D1A5E2D"/>
    <w:rsid w:val="2D64176E"/>
    <w:rsid w:val="2F0D4368"/>
    <w:rsid w:val="2F8C8D91"/>
    <w:rsid w:val="2FA5D143"/>
    <w:rsid w:val="3242C32E"/>
    <w:rsid w:val="32FCB091"/>
    <w:rsid w:val="349AF735"/>
    <w:rsid w:val="356EF1D3"/>
    <w:rsid w:val="35F8FD5A"/>
    <w:rsid w:val="395D8328"/>
    <w:rsid w:val="39DA364F"/>
    <w:rsid w:val="3A5E56C5"/>
    <w:rsid w:val="3B25C975"/>
    <w:rsid w:val="3C3A3A74"/>
    <w:rsid w:val="3C9A7F0C"/>
    <w:rsid w:val="3E15A4C4"/>
    <w:rsid w:val="3E705D75"/>
    <w:rsid w:val="3F7DD0D5"/>
    <w:rsid w:val="3F908672"/>
    <w:rsid w:val="400FAA60"/>
    <w:rsid w:val="40BDCC2C"/>
    <w:rsid w:val="41A1F16A"/>
    <w:rsid w:val="42250502"/>
    <w:rsid w:val="43FF596C"/>
    <w:rsid w:val="45A4DEB2"/>
    <w:rsid w:val="46D2B697"/>
    <w:rsid w:val="4A5AB24E"/>
    <w:rsid w:val="4D6EECCD"/>
    <w:rsid w:val="4E0EDD54"/>
    <w:rsid w:val="4E8E6EC5"/>
    <w:rsid w:val="4FEA215D"/>
    <w:rsid w:val="500BB9F4"/>
    <w:rsid w:val="512D15C4"/>
    <w:rsid w:val="514A6823"/>
    <w:rsid w:val="524665AA"/>
    <w:rsid w:val="531D6354"/>
    <w:rsid w:val="53D84637"/>
    <w:rsid w:val="54FDB049"/>
    <w:rsid w:val="55F36FB9"/>
    <w:rsid w:val="5719D6CD"/>
    <w:rsid w:val="5767B970"/>
    <w:rsid w:val="57B4F86A"/>
    <w:rsid w:val="57B9A9A7"/>
    <w:rsid w:val="59215916"/>
    <w:rsid w:val="59557A08"/>
    <w:rsid w:val="5BE693F5"/>
    <w:rsid w:val="5C0B6F46"/>
    <w:rsid w:val="5C69D732"/>
    <w:rsid w:val="5D1A2492"/>
    <w:rsid w:val="5DB3F25B"/>
    <w:rsid w:val="5E7449F7"/>
    <w:rsid w:val="5FDB713F"/>
    <w:rsid w:val="5FE88453"/>
    <w:rsid w:val="60BAC6DF"/>
    <w:rsid w:val="61AF8081"/>
    <w:rsid w:val="64AEB301"/>
    <w:rsid w:val="676BB9D8"/>
    <w:rsid w:val="67933678"/>
    <w:rsid w:val="69661BFD"/>
    <w:rsid w:val="6A334393"/>
    <w:rsid w:val="6BE8D7C8"/>
    <w:rsid w:val="6C890427"/>
    <w:rsid w:val="6D280C39"/>
    <w:rsid w:val="6D9AFAFB"/>
    <w:rsid w:val="6ED084B7"/>
    <w:rsid w:val="6FBF2713"/>
    <w:rsid w:val="704EA857"/>
    <w:rsid w:val="70F5E179"/>
    <w:rsid w:val="7111BA41"/>
    <w:rsid w:val="71526D10"/>
    <w:rsid w:val="7178A1A5"/>
    <w:rsid w:val="7338B608"/>
    <w:rsid w:val="73672891"/>
    <w:rsid w:val="744F99B5"/>
    <w:rsid w:val="74FEE00F"/>
    <w:rsid w:val="7533980F"/>
    <w:rsid w:val="75A042A4"/>
    <w:rsid w:val="79575E68"/>
    <w:rsid w:val="7C3DA839"/>
    <w:rsid w:val="7CF5FED6"/>
    <w:rsid w:val="7E465410"/>
    <w:rsid w:val="7F02CD92"/>
    <w:rsid w:val="7F07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4BA771E0-B440-4681-A2FF-02B7986B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30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0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0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0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F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F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01E"/>
  </w:style>
  <w:style w:type="paragraph" w:styleId="Footer">
    <w:name w:val="footer"/>
    <w:basedOn w:val="Normal"/>
    <w:link w:val="Foot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01E"/>
  </w:style>
  <w:style w:type="paragraph" w:customStyle="1" w:styleId="Trgymutat">
    <w:name w:val="Tárgymutató"/>
    <w:basedOn w:val="Norma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Revision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DefaultParagraphFont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DefaultParagraphFont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4391B"/>
  </w:style>
  <w:style w:type="character" w:customStyle="1" w:styleId="spellingerror">
    <w:name w:val="spellingerror"/>
    <w:basedOn w:val="DefaultParagraphFont"/>
    <w:rsid w:val="00E4391B"/>
  </w:style>
  <w:style w:type="character" w:styleId="Hyperlink">
    <w:name w:val="Hyperlink"/>
    <w:basedOn w:val="DefaultParagraphFont"/>
    <w:uiPriority w:val="99"/>
    <w:unhideWhenUsed/>
    <w:rsid w:val="00FA45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16E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81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nn.hu/sajto/-/content/M5mewRibyh3R/2025-09-09-egyre-tobben-valasztjak-a-maganegeszsegugye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n.hu/sajto/-/content/M5mewRibyh3R/2025-11-10-a-magyarok-harmada-el-allando-anyagi-szorongasba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arvari.marcell@nn.hu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d99e93d6533086b9bb19a220f9514ffe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a5c3be288eb7aa151a74386669fb9490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3671-b6c6-4a7d-a9a4-1d956417da4e" xsi:nil="true"/>
    <lcf76f155ced4ddcb4097134ff3c332f xmlns="14d9d908-03dc-4823-9db6-d691de04b2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7EFE13-98BA-4390-BBD4-5FE94239BE55}"/>
</file>

<file path=customXml/itemProps2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58c43671-b6c6-4a7d-a9a4-1d956417da4e"/>
    <ds:schemaRef ds:uri="14d9d908-03dc-4823-9db6-d691de04b2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728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Krisztian Szabados</cp:lastModifiedBy>
  <cp:revision>4</cp:revision>
  <dcterms:created xsi:type="dcterms:W3CDTF">2025-11-25T14:13:00Z</dcterms:created>
  <dcterms:modified xsi:type="dcterms:W3CDTF">2025-11-25T14:31:00Z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