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Pr="00194C3F" w:rsidRDefault="00EA701E" w:rsidP="4EBADFF8">
      <w:pPr>
        <w:pStyle w:val="Heading1"/>
        <w:rPr>
          <w:rFonts w:ascii="Calibri" w:hAnsi="Calibri" w:cs="Calibri"/>
          <w:sz w:val="24"/>
          <w:szCs w:val="24"/>
        </w:rPr>
      </w:pPr>
      <w:r w:rsidRPr="00194C3F">
        <w:rPr>
          <w:rFonts w:ascii="Calibri" w:hAnsi="Calibri" w:cs="Calibri"/>
          <w:sz w:val="24"/>
          <w:szCs w:val="24"/>
        </w:rPr>
        <w:t>Sajtóközlemény</w:t>
      </w:r>
    </w:p>
    <w:p w14:paraId="3BB55FE3" w14:textId="107B7482" w:rsidR="00717DFC" w:rsidRPr="00C528CD" w:rsidRDefault="00717DFC" w:rsidP="00EA701E">
      <w:pPr>
        <w:pStyle w:val="Trgymuta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2D1A5E2D">
        <w:rPr>
          <w:rFonts w:ascii="Calibri" w:hAnsi="Calibri" w:cs="Calibri"/>
          <w:sz w:val="22"/>
          <w:szCs w:val="22"/>
        </w:rPr>
        <w:t>202</w:t>
      </w:r>
      <w:r w:rsidR="00AB11A3">
        <w:rPr>
          <w:rFonts w:ascii="Calibri" w:hAnsi="Calibri" w:cs="Calibri"/>
          <w:sz w:val="22"/>
          <w:szCs w:val="22"/>
        </w:rPr>
        <w:t>6</w:t>
      </w:r>
      <w:r w:rsidRPr="2D1A5E2D">
        <w:rPr>
          <w:rFonts w:ascii="Calibri" w:hAnsi="Calibri" w:cs="Calibri"/>
          <w:sz w:val="22"/>
          <w:szCs w:val="22"/>
        </w:rPr>
        <w:t xml:space="preserve">. </w:t>
      </w:r>
      <w:r w:rsidR="00AB11A3">
        <w:rPr>
          <w:rFonts w:ascii="Calibri" w:hAnsi="Calibri" w:cs="Calibri"/>
          <w:sz w:val="22"/>
          <w:szCs w:val="22"/>
        </w:rPr>
        <w:t xml:space="preserve">január </w:t>
      </w:r>
      <w:r w:rsidR="00877B12">
        <w:rPr>
          <w:rFonts w:ascii="Calibri" w:hAnsi="Calibri" w:cs="Calibri"/>
          <w:sz w:val="22"/>
          <w:szCs w:val="22"/>
        </w:rPr>
        <w:t>13</w:t>
      </w:r>
      <w:r w:rsidR="00413F44" w:rsidRPr="2D1A5E2D">
        <w:rPr>
          <w:rFonts w:ascii="Calibri" w:hAnsi="Calibri" w:cs="Calibri"/>
          <w:sz w:val="22"/>
          <w:szCs w:val="22"/>
        </w:rPr>
        <w:t>.</w:t>
      </w:r>
    </w:p>
    <w:p w14:paraId="6B11FD25" w14:textId="77777777" w:rsidR="00EA701E" w:rsidRPr="00C528CD" w:rsidRDefault="00EA701E" w:rsidP="00EA701E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5F66657" w14:textId="5E6BADC2" w:rsidR="003C0016" w:rsidRPr="008A114C" w:rsidRDefault="00237BB8" w:rsidP="003C0016">
      <w:pPr>
        <w:spacing w:afterAutospacing="1" w:line="240" w:lineRule="auto"/>
        <w:rPr>
          <w:rFonts w:ascii="Calibri" w:eastAsia="Calibri" w:hAnsi="Calibri" w:cs="Calibri"/>
          <w:b/>
          <w:bCs/>
          <w:color w:val="EE7F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EE7F00"/>
          <w:sz w:val="28"/>
          <w:szCs w:val="28"/>
        </w:rPr>
        <w:t>A női egészség ára</w:t>
      </w:r>
    </w:p>
    <w:p w14:paraId="3832AF52" w14:textId="0F161AD4" w:rsidR="00B50D70" w:rsidRPr="003C0016" w:rsidRDefault="003C4B12" w:rsidP="003C0016">
      <w:pPr>
        <w:spacing w:afterAutospacing="1" w:line="240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Egyre több nő fordul magánorvoshoz</w:t>
      </w:r>
      <w:r w:rsidR="001B468A">
        <w:rPr>
          <w:rFonts w:ascii="Calibri" w:eastAsia="Calibri" w:hAnsi="Calibri" w:cs="Calibri"/>
          <w:b/>
          <w:bCs/>
          <w:sz w:val="22"/>
          <w:szCs w:val="22"/>
        </w:rPr>
        <w:t>, ha nőgyógyászati vizsgálat</w:t>
      </w:r>
      <w:r w:rsidR="00F634BB">
        <w:rPr>
          <w:rFonts w:ascii="Calibri" w:eastAsia="Calibri" w:hAnsi="Calibri" w:cs="Calibri"/>
          <w:b/>
          <w:bCs/>
          <w:sz w:val="22"/>
          <w:szCs w:val="22"/>
        </w:rPr>
        <w:t>ot</w:t>
      </w:r>
      <w:r w:rsidR="001B468A">
        <w:rPr>
          <w:rFonts w:ascii="Calibri" w:eastAsia="Calibri" w:hAnsi="Calibri" w:cs="Calibri"/>
          <w:b/>
          <w:bCs/>
          <w:sz w:val="22"/>
          <w:szCs w:val="22"/>
        </w:rPr>
        <w:t xml:space="preserve"> vagy szűrés</w:t>
      </w:r>
      <w:r w:rsidR="00F634BB">
        <w:rPr>
          <w:rFonts w:ascii="Calibri" w:eastAsia="Calibri" w:hAnsi="Calibri" w:cs="Calibri"/>
          <w:b/>
          <w:bCs/>
          <w:sz w:val="22"/>
          <w:szCs w:val="22"/>
        </w:rPr>
        <w:t>t szeretne, még akkor is</w:t>
      </w:r>
      <w:r w:rsidR="003C0016" w:rsidRPr="00786A45">
        <w:rPr>
          <w:rFonts w:ascii="Calibri" w:eastAsia="Calibri" w:hAnsi="Calibri" w:cs="Calibri"/>
          <w:b/>
          <w:bCs/>
          <w:sz w:val="22"/>
          <w:szCs w:val="22"/>
        </w:rPr>
        <w:t xml:space="preserve">, ha átlagosan </w:t>
      </w:r>
      <w:r w:rsidR="00A55F6A">
        <w:rPr>
          <w:rFonts w:ascii="Calibri" w:eastAsia="Calibri" w:hAnsi="Calibri" w:cs="Calibri"/>
          <w:b/>
          <w:bCs/>
          <w:sz w:val="22"/>
          <w:szCs w:val="22"/>
        </w:rPr>
        <w:t>33 612</w:t>
      </w:r>
      <w:r w:rsidR="003C0016" w:rsidRPr="00786A45">
        <w:rPr>
          <w:rFonts w:ascii="Calibri" w:eastAsia="Calibri" w:hAnsi="Calibri" w:cs="Calibri"/>
          <w:b/>
          <w:bCs/>
          <w:sz w:val="22"/>
          <w:szCs w:val="22"/>
        </w:rPr>
        <w:t xml:space="preserve"> forintot kell kifizetni egy szakorvosi vagy diagnosztikai vizsgálatért – derül ki az NN Biztosító </w:t>
      </w:r>
      <w:r w:rsidR="007426EF" w:rsidRPr="007426EF">
        <w:rPr>
          <w:rFonts w:ascii="Calibri" w:eastAsia="Calibri" w:hAnsi="Calibri" w:cs="Calibri"/>
          <w:b/>
          <w:bCs/>
          <w:i/>
          <w:iCs/>
          <w:sz w:val="22"/>
          <w:szCs w:val="22"/>
        </w:rPr>
        <w:t>Női</w:t>
      </w:r>
      <w:r w:rsidR="007426EF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3C0016" w:rsidRPr="00786A45">
        <w:rPr>
          <w:rFonts w:ascii="Calibri" w:eastAsia="Calibri" w:hAnsi="Calibri" w:cs="Calibri"/>
          <w:b/>
          <w:bCs/>
          <w:i/>
          <w:iCs/>
          <w:sz w:val="22"/>
          <w:szCs w:val="22"/>
        </w:rPr>
        <w:t>Magánorvosi Árindexéből</w:t>
      </w:r>
      <w:r w:rsidR="003C0016" w:rsidRPr="00786A45">
        <w:rPr>
          <w:rFonts w:ascii="Calibri" w:eastAsia="Calibri" w:hAnsi="Calibri" w:cs="Calibri"/>
          <w:b/>
          <w:bCs/>
          <w:sz w:val="22"/>
          <w:szCs w:val="22"/>
        </w:rPr>
        <w:t xml:space="preserve">. </w:t>
      </w:r>
      <w:r w:rsidR="006D3501" w:rsidRPr="00A07EA0">
        <w:rPr>
          <w:rFonts w:ascii="Calibri" w:eastAsia="Calibri" w:hAnsi="Calibri" w:cs="Calibri"/>
          <w:b/>
          <w:bCs/>
          <w:sz w:val="22"/>
          <w:szCs w:val="22"/>
        </w:rPr>
        <w:t>Egy egészséges nő évente akár 55–75 ezer forintot is költhet a minimálisan javasolt szűrővizsgálatokra a magán</w:t>
      </w:r>
      <w:r w:rsidR="00A07EA0" w:rsidRPr="00A07EA0">
        <w:rPr>
          <w:rFonts w:ascii="Calibri" w:eastAsia="Calibri" w:hAnsi="Calibri" w:cs="Calibri"/>
          <w:b/>
          <w:bCs/>
          <w:sz w:val="22"/>
          <w:szCs w:val="22"/>
        </w:rPr>
        <w:t>szolgáltatóknál</w:t>
      </w:r>
      <w:r w:rsidR="00040B18">
        <w:rPr>
          <w:rFonts w:ascii="Calibri" w:eastAsia="Calibri" w:hAnsi="Calibri" w:cs="Calibri"/>
          <w:b/>
          <w:bCs/>
          <w:sz w:val="22"/>
          <w:szCs w:val="22"/>
        </w:rPr>
        <w:t>,</w:t>
      </w:r>
      <w:r w:rsidR="006D3501" w:rsidRPr="00A07EA0">
        <w:rPr>
          <w:rFonts w:ascii="Calibri" w:eastAsia="Calibri" w:hAnsi="Calibri" w:cs="Calibri"/>
          <w:b/>
          <w:bCs/>
          <w:sz w:val="22"/>
          <w:szCs w:val="22"/>
        </w:rPr>
        <w:t xml:space="preserve"> ezért felértékelődnek azok a megoldások, amelyek enyhítik az anyagi </w:t>
      </w:r>
      <w:proofErr w:type="spellStart"/>
      <w:r w:rsidR="006D3501" w:rsidRPr="00A07EA0">
        <w:rPr>
          <w:rFonts w:ascii="Calibri" w:eastAsia="Calibri" w:hAnsi="Calibri" w:cs="Calibri"/>
          <w:b/>
          <w:bCs/>
          <w:sz w:val="22"/>
          <w:szCs w:val="22"/>
        </w:rPr>
        <w:t>terheket</w:t>
      </w:r>
      <w:proofErr w:type="spellEnd"/>
      <w:r w:rsidR="006D3501" w:rsidRPr="00A07EA0">
        <w:rPr>
          <w:rFonts w:ascii="Calibri" w:eastAsia="Calibri" w:hAnsi="Calibri" w:cs="Calibri"/>
          <w:b/>
          <w:bCs/>
          <w:sz w:val="22"/>
          <w:szCs w:val="22"/>
        </w:rPr>
        <w:t xml:space="preserve"> és támogatják a női munkavállalók egészségmegőrzését.</w:t>
      </w:r>
    </w:p>
    <w:p w14:paraId="005651FE" w14:textId="0BB40D1A" w:rsidR="003C0016" w:rsidRDefault="008E26F1" w:rsidP="003C0016">
      <w:pPr>
        <w:spacing w:before="240" w:after="240" w:line="240" w:lineRule="auto"/>
        <w:rPr>
          <w:rFonts w:ascii="Calibri" w:eastAsia="Calibri" w:hAnsi="Calibri" w:cs="Calibri"/>
          <w:sz w:val="22"/>
          <w:szCs w:val="22"/>
        </w:rPr>
      </w:pPr>
      <w:bookmarkStart w:id="0" w:name="_Hlk207811827"/>
      <w:r>
        <w:rPr>
          <w:rFonts w:ascii="Calibri" w:eastAsia="Calibri" w:hAnsi="Calibri" w:cs="Calibri"/>
          <w:sz w:val="22"/>
          <w:szCs w:val="22"/>
        </w:rPr>
        <w:t xml:space="preserve">A nők általában egészségtudatosabbak, mint a férfiak: 36 százalékuk jár rendszeresen az orvosok által ajánlott </w:t>
      </w:r>
      <w:hyperlink r:id="rId10" w:history="1">
        <w:r w:rsidRPr="008E26F1">
          <w:rPr>
            <w:rStyle w:val="Hyperlink"/>
            <w:rFonts w:ascii="Calibri" w:eastAsia="Calibri" w:hAnsi="Calibri" w:cs="Calibri"/>
            <w:sz w:val="22"/>
            <w:szCs w:val="22"/>
          </w:rPr>
          <w:t>szűrővizsgálatokra</w:t>
        </w:r>
      </w:hyperlink>
      <w:r>
        <w:rPr>
          <w:rFonts w:ascii="Calibri" w:eastAsia="Calibri" w:hAnsi="Calibri" w:cs="Calibri"/>
          <w:sz w:val="22"/>
          <w:szCs w:val="22"/>
        </w:rPr>
        <w:t xml:space="preserve">, míg a férfiaknak csak mindössze 23 százaléka teszi ezt. </w:t>
      </w:r>
      <w:r w:rsidR="00A7515C">
        <w:rPr>
          <w:rFonts w:ascii="Calibri" w:eastAsia="Calibri" w:hAnsi="Calibri" w:cs="Calibri"/>
          <w:sz w:val="22"/>
          <w:szCs w:val="22"/>
        </w:rPr>
        <w:t>De mennyibe kerül a női egészség megóvása?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 Az</w:t>
      </w:r>
      <w:r w:rsidR="003C0016" w:rsidRPr="2D1A5E2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3C0016" w:rsidRPr="00014894">
        <w:rPr>
          <w:rFonts w:ascii="Calibri" w:eastAsia="Calibri" w:hAnsi="Calibri" w:cs="Calibri"/>
          <w:sz w:val="22"/>
          <w:szCs w:val="22"/>
        </w:rPr>
        <w:t xml:space="preserve">NN Biztosító </w:t>
      </w:r>
      <w:r w:rsidR="00723CB7" w:rsidRPr="00723CB7">
        <w:rPr>
          <w:rFonts w:ascii="Calibri" w:eastAsia="Calibri" w:hAnsi="Calibri" w:cs="Calibri"/>
          <w:i/>
          <w:iCs/>
          <w:sz w:val="22"/>
          <w:szCs w:val="22"/>
        </w:rPr>
        <w:t xml:space="preserve">Női </w:t>
      </w:r>
      <w:r w:rsidR="007E6A95" w:rsidRPr="007E6A95">
        <w:rPr>
          <w:rFonts w:ascii="Calibri" w:eastAsia="Calibri" w:hAnsi="Calibri" w:cs="Calibri"/>
          <w:i/>
          <w:iCs/>
          <w:sz w:val="22"/>
          <w:szCs w:val="22"/>
        </w:rPr>
        <w:t>Magánorvosi Árindex</w:t>
      </w:r>
      <w:r w:rsidR="007E6A95" w:rsidRPr="007E6A95">
        <w:rPr>
          <w:rFonts w:ascii="Calibri" w:eastAsia="Calibri" w:hAnsi="Calibri" w:cs="Calibri"/>
          <w:sz w:val="22"/>
          <w:szCs w:val="22"/>
        </w:rPr>
        <w:t>éből</w:t>
      </w:r>
      <w:r w:rsidR="003C0016" w:rsidRPr="00014894">
        <w:rPr>
          <w:rFonts w:ascii="Calibri" w:eastAsia="Calibri" w:hAnsi="Calibri" w:cs="Calibri"/>
          <w:sz w:val="22"/>
          <w:szCs w:val="22"/>
        </w:rPr>
        <w:t>*</w:t>
      </w:r>
      <w:r w:rsidR="003C0016" w:rsidRPr="2D1A5E2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3C0016" w:rsidRPr="2D1A5E2D">
        <w:rPr>
          <w:rFonts w:ascii="Calibri" w:eastAsia="Calibri" w:hAnsi="Calibri" w:cs="Calibri"/>
          <w:sz w:val="22"/>
          <w:szCs w:val="22"/>
        </w:rPr>
        <w:t>az derül ki,</w:t>
      </w:r>
      <w:r w:rsidR="003C0016" w:rsidRPr="2D1A5E2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hogy ma egy </w:t>
      </w:r>
      <w:r w:rsidR="00723CB7">
        <w:rPr>
          <w:rFonts w:ascii="Calibri" w:eastAsia="Calibri" w:hAnsi="Calibri" w:cs="Calibri"/>
          <w:sz w:val="22"/>
          <w:szCs w:val="22"/>
        </w:rPr>
        <w:t xml:space="preserve">nőgyógyászati </w:t>
      </w:r>
      <w:r w:rsidR="003C0016" w:rsidRPr="2D1A5E2D">
        <w:rPr>
          <w:rFonts w:ascii="Calibri" w:eastAsia="Calibri" w:hAnsi="Calibri" w:cs="Calibri"/>
          <w:b/>
          <w:bCs/>
          <w:sz w:val="22"/>
          <w:szCs w:val="22"/>
        </w:rPr>
        <w:t xml:space="preserve">magánorvosi vizsgálat </w:t>
      </w:r>
      <w:r w:rsidR="005C5BEF">
        <w:rPr>
          <w:rFonts w:ascii="Calibri" w:eastAsia="Calibri" w:hAnsi="Calibri" w:cs="Calibri"/>
          <w:b/>
          <w:bCs/>
          <w:sz w:val="22"/>
          <w:szCs w:val="22"/>
        </w:rPr>
        <w:t xml:space="preserve">vagy magánegészségügyi intézményben elvégzett szűrővizsgálat </w:t>
      </w:r>
      <w:r w:rsidR="003C0016" w:rsidRPr="2D1A5E2D">
        <w:rPr>
          <w:rFonts w:ascii="Calibri" w:eastAsia="Calibri" w:hAnsi="Calibri" w:cs="Calibri"/>
          <w:b/>
          <w:bCs/>
          <w:sz w:val="22"/>
          <w:szCs w:val="22"/>
        </w:rPr>
        <w:t xml:space="preserve">országos átlagára </w:t>
      </w:r>
      <w:r w:rsidR="00AD07AC">
        <w:rPr>
          <w:rFonts w:ascii="Calibri" w:eastAsia="Calibri" w:hAnsi="Calibri" w:cs="Calibri"/>
          <w:b/>
          <w:bCs/>
          <w:sz w:val="22"/>
          <w:szCs w:val="22"/>
        </w:rPr>
        <w:t>33</w:t>
      </w:r>
      <w:r w:rsidR="003C0016" w:rsidRPr="2D1A5E2D">
        <w:rPr>
          <w:rFonts w:ascii="Calibri" w:eastAsia="Calibri" w:hAnsi="Calibri" w:cs="Calibri"/>
          <w:b/>
          <w:bCs/>
          <w:sz w:val="22"/>
          <w:szCs w:val="22"/>
        </w:rPr>
        <w:t> </w:t>
      </w:r>
      <w:r w:rsidR="00AD07AC">
        <w:rPr>
          <w:rFonts w:ascii="Calibri" w:eastAsia="Calibri" w:hAnsi="Calibri" w:cs="Calibri"/>
          <w:b/>
          <w:bCs/>
          <w:sz w:val="22"/>
          <w:szCs w:val="22"/>
        </w:rPr>
        <w:t>612</w:t>
      </w:r>
      <w:r w:rsidR="003C0016" w:rsidRPr="2D1A5E2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7878D4">
        <w:rPr>
          <w:rFonts w:ascii="Calibri" w:eastAsia="Calibri" w:hAnsi="Calibri" w:cs="Calibri"/>
          <w:b/>
          <w:bCs/>
          <w:sz w:val="22"/>
          <w:szCs w:val="22"/>
        </w:rPr>
        <w:t>forin</w:t>
      </w:r>
      <w:r w:rsidR="003C0016" w:rsidRPr="2D1A5E2D">
        <w:rPr>
          <w:rFonts w:ascii="Calibri" w:eastAsia="Calibri" w:hAnsi="Calibri" w:cs="Calibri"/>
          <w:b/>
          <w:bCs/>
          <w:sz w:val="22"/>
          <w:szCs w:val="22"/>
        </w:rPr>
        <w:t>t</w:t>
      </w:r>
      <w:r w:rsidR="003C0016" w:rsidRPr="2D1A5E2D">
        <w:rPr>
          <w:rFonts w:ascii="Calibri" w:eastAsia="Calibri" w:hAnsi="Calibri" w:cs="Calibri"/>
          <w:sz w:val="22"/>
          <w:szCs w:val="22"/>
        </w:rPr>
        <w:t>. Ez</w:t>
      </w:r>
      <w:r w:rsidR="0F6ADE3C" w:rsidRPr="2D1A5E2D">
        <w:rPr>
          <w:rFonts w:ascii="Calibri" w:eastAsia="Calibri" w:hAnsi="Calibri" w:cs="Calibri"/>
          <w:sz w:val="22"/>
          <w:szCs w:val="22"/>
        </w:rPr>
        <w:t xml:space="preserve"> az ár a Központi Statisztikai Hivatal által publikált </w:t>
      </w:r>
      <w:hyperlink r:id="rId11" w:anchor="/hu/document/ker2509">
        <w:r w:rsidR="0F6ADE3C" w:rsidRPr="2D1A5E2D">
          <w:rPr>
            <w:rStyle w:val="Hyperlink"/>
            <w:rFonts w:ascii="Calibri" w:eastAsia="Calibri" w:hAnsi="Calibri" w:cs="Calibri"/>
            <w:color w:val="467886"/>
            <w:sz w:val="22"/>
            <w:szCs w:val="22"/>
          </w:rPr>
          <w:t xml:space="preserve">legfrissebb, </w:t>
        </w:r>
        <w:r w:rsidR="008751AA">
          <w:rPr>
            <w:rStyle w:val="Hyperlink"/>
            <w:rFonts w:ascii="Calibri" w:eastAsia="Calibri" w:hAnsi="Calibri" w:cs="Calibri"/>
            <w:color w:val="467886"/>
            <w:sz w:val="22"/>
            <w:szCs w:val="22"/>
          </w:rPr>
          <w:t>szeptemberi</w:t>
        </w:r>
        <w:r w:rsidR="0F6ADE3C" w:rsidRPr="2D1A5E2D">
          <w:rPr>
            <w:rStyle w:val="Hyperlink"/>
            <w:rFonts w:ascii="Calibri" w:eastAsia="Calibri" w:hAnsi="Calibri" w:cs="Calibri"/>
            <w:color w:val="467886"/>
            <w:sz w:val="22"/>
            <w:szCs w:val="22"/>
          </w:rPr>
          <w:t xml:space="preserve"> nettó havi mediánkereset</w:t>
        </w:r>
      </w:hyperlink>
      <w:r w:rsidR="0F6ADE3C" w:rsidRPr="2D1A5E2D">
        <w:rPr>
          <w:rFonts w:ascii="Calibri" w:eastAsia="Calibri" w:hAnsi="Calibri" w:cs="Calibri"/>
          <w:sz w:val="22"/>
          <w:szCs w:val="22"/>
        </w:rPr>
        <w:t xml:space="preserve"> (39</w:t>
      </w:r>
      <w:r w:rsidR="008751AA">
        <w:rPr>
          <w:rFonts w:ascii="Calibri" w:eastAsia="Calibri" w:hAnsi="Calibri" w:cs="Calibri"/>
          <w:sz w:val="22"/>
          <w:szCs w:val="22"/>
        </w:rPr>
        <w:t>7</w:t>
      </w:r>
      <w:r w:rsidR="0F6ADE3C" w:rsidRPr="2D1A5E2D">
        <w:rPr>
          <w:rFonts w:ascii="Calibri" w:eastAsia="Calibri" w:hAnsi="Calibri" w:cs="Calibri"/>
          <w:sz w:val="22"/>
          <w:szCs w:val="22"/>
        </w:rPr>
        <w:t xml:space="preserve"> </w:t>
      </w:r>
      <w:r w:rsidR="008751AA">
        <w:rPr>
          <w:rFonts w:ascii="Calibri" w:eastAsia="Calibri" w:hAnsi="Calibri" w:cs="Calibri"/>
          <w:sz w:val="22"/>
          <w:szCs w:val="22"/>
        </w:rPr>
        <w:t>4</w:t>
      </w:r>
      <w:r w:rsidR="0F6ADE3C" w:rsidRPr="2D1A5E2D">
        <w:rPr>
          <w:rFonts w:ascii="Calibri" w:eastAsia="Calibri" w:hAnsi="Calibri" w:cs="Calibri"/>
          <w:sz w:val="22"/>
          <w:szCs w:val="22"/>
        </w:rPr>
        <w:t xml:space="preserve">00 forint) 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több mint </w:t>
      </w:r>
      <w:r w:rsidR="00616D15">
        <w:rPr>
          <w:rFonts w:ascii="Calibri" w:eastAsia="Calibri" w:hAnsi="Calibri" w:cs="Calibri"/>
          <w:sz w:val="22"/>
          <w:szCs w:val="22"/>
        </w:rPr>
        <w:t>8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 százaléka, </w:t>
      </w:r>
      <w:r w:rsidR="003A0EB0">
        <w:rPr>
          <w:rFonts w:ascii="Calibri" w:eastAsia="Calibri" w:hAnsi="Calibri" w:cs="Calibri"/>
          <w:sz w:val="22"/>
          <w:szCs w:val="22"/>
        </w:rPr>
        <w:t>vagyis meglehetősen tetemes hányad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. </w:t>
      </w:r>
      <w:r w:rsidR="008C2C3D" w:rsidRPr="2D1A5E2D">
        <w:rPr>
          <w:rFonts w:ascii="Calibri" w:eastAsia="Calibri" w:hAnsi="Calibri" w:cs="Calibri"/>
          <w:sz w:val="22"/>
          <w:szCs w:val="22"/>
        </w:rPr>
        <w:t xml:space="preserve">Az NN </w:t>
      </w:r>
      <w:r w:rsidR="00616D15" w:rsidRPr="00616D15">
        <w:rPr>
          <w:rFonts w:ascii="Calibri" w:eastAsia="Calibri" w:hAnsi="Calibri" w:cs="Calibri"/>
          <w:i/>
          <w:iCs/>
          <w:sz w:val="22"/>
          <w:szCs w:val="22"/>
        </w:rPr>
        <w:t>Női</w:t>
      </w:r>
      <w:r w:rsidR="00616D15">
        <w:rPr>
          <w:rFonts w:ascii="Calibri" w:eastAsia="Calibri" w:hAnsi="Calibri" w:cs="Calibri"/>
          <w:sz w:val="22"/>
          <w:szCs w:val="22"/>
        </w:rPr>
        <w:t xml:space="preserve"> </w:t>
      </w:r>
      <w:r w:rsidR="008C2C3D" w:rsidRPr="00014894">
        <w:rPr>
          <w:rFonts w:ascii="Calibri" w:eastAsia="Calibri" w:hAnsi="Calibri" w:cs="Calibri"/>
          <w:i/>
          <w:iCs/>
          <w:sz w:val="22"/>
          <w:szCs w:val="22"/>
        </w:rPr>
        <w:t>Magánorvosi Árindexe</w:t>
      </w:r>
      <w:r w:rsidR="008C2C3D" w:rsidRPr="2D1A5E2D">
        <w:rPr>
          <w:rFonts w:ascii="Calibri" w:eastAsia="Calibri" w:hAnsi="Calibri" w:cs="Calibri"/>
          <w:sz w:val="22"/>
          <w:szCs w:val="22"/>
        </w:rPr>
        <w:t xml:space="preserve"> azt is </w:t>
      </w:r>
      <w:r w:rsidR="00DD132F">
        <w:rPr>
          <w:rFonts w:ascii="Calibri" w:eastAsia="Calibri" w:hAnsi="Calibri" w:cs="Calibri"/>
          <w:sz w:val="22"/>
          <w:szCs w:val="22"/>
        </w:rPr>
        <w:t>ki</w:t>
      </w:r>
      <w:r w:rsidR="008C2C3D" w:rsidRPr="2D1A5E2D">
        <w:rPr>
          <w:rFonts w:ascii="Calibri" w:eastAsia="Calibri" w:hAnsi="Calibri" w:cs="Calibri"/>
          <w:sz w:val="22"/>
          <w:szCs w:val="22"/>
        </w:rPr>
        <w:t>mutatta, hogy e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gy nőgyógyászati vizsgálat 25 és </w:t>
      </w:r>
      <w:r w:rsidRPr="2D1A5E2D"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6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 ezer forint között mozoghat, egy </w:t>
      </w:r>
      <w:r w:rsidR="006C32E8">
        <w:rPr>
          <w:rFonts w:ascii="Calibri" w:eastAsia="Calibri" w:hAnsi="Calibri" w:cs="Calibri"/>
          <w:sz w:val="22"/>
          <w:szCs w:val="22"/>
        </w:rPr>
        <w:t xml:space="preserve">mammográfiáért 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pedig </w:t>
      </w:r>
      <w:r w:rsidR="002C58FC">
        <w:rPr>
          <w:rFonts w:ascii="Calibri" w:eastAsia="Calibri" w:hAnsi="Calibri" w:cs="Calibri"/>
          <w:sz w:val="22"/>
          <w:szCs w:val="22"/>
        </w:rPr>
        <w:t xml:space="preserve">24 és 42 ezer forint között </w:t>
      </w:r>
      <w:r w:rsidR="002C64FB">
        <w:rPr>
          <w:rFonts w:ascii="Calibri" w:eastAsia="Calibri" w:hAnsi="Calibri" w:cs="Calibri"/>
          <w:sz w:val="22"/>
          <w:szCs w:val="22"/>
        </w:rPr>
        <w:t>kérnek el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 </w:t>
      </w:r>
      <w:r w:rsidR="00B8111E">
        <w:rPr>
          <w:rFonts w:ascii="Calibri" w:eastAsia="Calibri" w:hAnsi="Calibri" w:cs="Calibri"/>
          <w:sz w:val="22"/>
          <w:szCs w:val="22"/>
        </w:rPr>
        <w:t>a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 magánorvosi rendelő</w:t>
      </w:r>
      <w:r w:rsidR="00B8111E">
        <w:rPr>
          <w:rFonts w:ascii="Calibri" w:eastAsia="Calibri" w:hAnsi="Calibri" w:cs="Calibri"/>
          <w:sz w:val="22"/>
          <w:szCs w:val="22"/>
        </w:rPr>
        <w:t>k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ben. Budapest és a vidék között is látványos az árkülönbség: vidéken </w:t>
      </w:r>
      <w:r w:rsidR="005B27DC">
        <w:rPr>
          <w:rFonts w:ascii="Calibri" w:eastAsia="Calibri" w:hAnsi="Calibri" w:cs="Calibri"/>
          <w:sz w:val="22"/>
          <w:szCs w:val="22"/>
        </w:rPr>
        <w:t>5</w:t>
      </w:r>
      <w:r w:rsidR="003C0016" w:rsidRPr="2D1A5E2D">
        <w:rPr>
          <w:rFonts w:ascii="Calibri" w:eastAsia="Calibri" w:hAnsi="Calibri" w:cs="Calibri"/>
          <w:sz w:val="22"/>
          <w:szCs w:val="22"/>
        </w:rPr>
        <w:t>-</w:t>
      </w:r>
      <w:r w:rsidR="005B27DC">
        <w:rPr>
          <w:rFonts w:ascii="Calibri" w:eastAsia="Calibri" w:hAnsi="Calibri" w:cs="Calibri"/>
          <w:sz w:val="22"/>
          <w:szCs w:val="22"/>
        </w:rPr>
        <w:t>10</w:t>
      </w:r>
      <w:r w:rsidR="00DC52F0">
        <w:rPr>
          <w:rFonts w:ascii="Calibri" w:eastAsia="Calibri" w:hAnsi="Calibri" w:cs="Calibri"/>
          <w:sz w:val="22"/>
          <w:szCs w:val="22"/>
        </w:rPr>
        <w:t xml:space="preserve"> ezer</w:t>
      </w:r>
      <w:r w:rsidR="003C0016" w:rsidRPr="2D1A5E2D">
        <w:rPr>
          <w:rFonts w:ascii="Calibri" w:eastAsia="Calibri" w:hAnsi="Calibri" w:cs="Calibri"/>
          <w:sz w:val="22"/>
          <w:szCs w:val="22"/>
        </w:rPr>
        <w:t xml:space="preserve"> forinttal </w:t>
      </w:r>
      <w:r w:rsidR="00DE0318" w:rsidRPr="2D1A5E2D">
        <w:rPr>
          <w:rFonts w:ascii="Calibri" w:eastAsia="Calibri" w:hAnsi="Calibri" w:cs="Calibri"/>
          <w:sz w:val="22"/>
          <w:szCs w:val="22"/>
        </w:rPr>
        <w:t xml:space="preserve">olcsóbb </w:t>
      </w:r>
      <w:r w:rsidR="003C0016" w:rsidRPr="2D1A5E2D">
        <w:rPr>
          <w:rFonts w:ascii="Calibri" w:eastAsia="Calibri" w:hAnsi="Calibri" w:cs="Calibri"/>
          <w:sz w:val="22"/>
          <w:szCs w:val="22"/>
        </w:rPr>
        <w:t>is lehet egy ugyanolyan szakorvosi vizsgálat</w:t>
      </w:r>
      <w:r w:rsidR="008C2C3D" w:rsidRPr="2D1A5E2D">
        <w:rPr>
          <w:rFonts w:ascii="Calibri" w:eastAsia="Calibri" w:hAnsi="Calibri" w:cs="Calibri"/>
          <w:sz w:val="22"/>
          <w:szCs w:val="22"/>
        </w:rPr>
        <w:t>, mint a fővárosban</w:t>
      </w:r>
      <w:r w:rsidR="003C0016" w:rsidRPr="2D1A5E2D">
        <w:rPr>
          <w:rFonts w:ascii="Calibri" w:eastAsia="Calibri" w:hAnsi="Calibri" w:cs="Calibri"/>
          <w:sz w:val="22"/>
          <w:szCs w:val="22"/>
        </w:rPr>
        <w:t>.</w:t>
      </w:r>
    </w:p>
    <w:p w14:paraId="7FB3D90D" w14:textId="77777777" w:rsidR="00E14B46" w:rsidRDefault="00684C1C" w:rsidP="00E14B46">
      <w:pPr>
        <w:spacing w:before="240" w:after="0" w:line="240" w:lineRule="auto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Minden korban ajánlott</w:t>
      </w:r>
      <w:r w:rsidR="00B948E0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, de más a költsége</w:t>
      </w:r>
    </w:p>
    <w:p w14:paraId="3649F7A5" w14:textId="6F28E995" w:rsidR="00194C3F" w:rsidRDefault="00FF0169" w:rsidP="00194C3F">
      <w:pPr>
        <w:spacing w:before="240" w:after="0" w:line="240" w:lineRule="auto"/>
        <w:rPr>
          <w:rFonts w:ascii="Calibri" w:eastAsia="Calibri" w:hAnsi="Calibri" w:cs="Calibri"/>
          <w:sz w:val="22"/>
          <w:szCs w:val="22"/>
        </w:rPr>
      </w:pPr>
      <w:r w:rsidRPr="00194C3F">
        <w:rPr>
          <w:rFonts w:ascii="Calibri" w:eastAsia="Calibri" w:hAnsi="Calibri" w:cs="Calibri"/>
          <w:sz w:val="22"/>
          <w:szCs w:val="22"/>
        </w:rPr>
        <w:t xml:space="preserve">Korosztályonként eltérő </w:t>
      </w:r>
      <w:r w:rsidR="00A47178" w:rsidRPr="00194C3F">
        <w:rPr>
          <w:rFonts w:ascii="Calibri" w:eastAsia="Calibri" w:hAnsi="Calibri" w:cs="Calibri"/>
          <w:sz w:val="22"/>
          <w:szCs w:val="22"/>
        </w:rPr>
        <w:t>az orvosi protokollok szerint ajánlott vizsgálatok köre és gyakorisága</w:t>
      </w:r>
      <w:r w:rsidR="003C10EC" w:rsidRPr="00194C3F">
        <w:rPr>
          <w:rFonts w:ascii="Calibri" w:eastAsia="Calibri" w:hAnsi="Calibri" w:cs="Calibri"/>
          <w:sz w:val="22"/>
          <w:szCs w:val="22"/>
        </w:rPr>
        <w:t>, ezért az NN szakértői arra is k</w:t>
      </w:r>
      <w:r w:rsidR="000B3C1E" w:rsidRPr="00194C3F">
        <w:rPr>
          <w:rFonts w:ascii="Calibri" w:eastAsia="Calibri" w:hAnsi="Calibri" w:cs="Calibri"/>
          <w:sz w:val="22"/>
          <w:szCs w:val="22"/>
        </w:rPr>
        <w:t>í</w:t>
      </w:r>
      <w:r w:rsidR="003C10EC" w:rsidRPr="00194C3F">
        <w:rPr>
          <w:rFonts w:ascii="Calibri" w:eastAsia="Calibri" w:hAnsi="Calibri" w:cs="Calibri"/>
          <w:sz w:val="22"/>
          <w:szCs w:val="22"/>
        </w:rPr>
        <w:t xml:space="preserve">váncsiak voltak, </w:t>
      </w:r>
      <w:r w:rsidR="00D30F0E" w:rsidRPr="00194C3F">
        <w:rPr>
          <w:rFonts w:ascii="Calibri" w:eastAsia="Calibri" w:hAnsi="Calibri" w:cs="Calibri"/>
          <w:sz w:val="22"/>
          <w:szCs w:val="22"/>
        </w:rPr>
        <w:t>milyen</w:t>
      </w:r>
      <w:r w:rsidR="00CC5D6C" w:rsidRPr="00194C3F">
        <w:rPr>
          <w:rFonts w:ascii="Calibri" w:eastAsia="Calibri" w:hAnsi="Calibri" w:cs="Calibri"/>
          <w:sz w:val="22"/>
          <w:szCs w:val="22"/>
        </w:rPr>
        <w:t xml:space="preserve"> mélyen </w:t>
      </w:r>
      <w:r w:rsidR="00D30F0E" w:rsidRPr="00194C3F">
        <w:rPr>
          <w:rFonts w:ascii="Calibri" w:eastAsia="Calibri" w:hAnsi="Calibri" w:cs="Calibri"/>
          <w:sz w:val="22"/>
          <w:szCs w:val="22"/>
        </w:rPr>
        <w:t xml:space="preserve">kell </w:t>
      </w:r>
      <w:r w:rsidR="00CC5D6C" w:rsidRPr="00194C3F">
        <w:rPr>
          <w:rFonts w:ascii="Calibri" w:eastAsia="Calibri" w:hAnsi="Calibri" w:cs="Calibri"/>
          <w:sz w:val="22"/>
          <w:szCs w:val="22"/>
        </w:rPr>
        <w:t xml:space="preserve">a pénztárcájába nyúlni </w:t>
      </w:r>
      <w:r w:rsidR="00471F67" w:rsidRPr="00194C3F">
        <w:rPr>
          <w:rFonts w:ascii="Calibri" w:eastAsia="Calibri" w:hAnsi="Calibri" w:cs="Calibri"/>
          <w:sz w:val="22"/>
          <w:szCs w:val="22"/>
        </w:rPr>
        <w:t>különböző korú, egészséges nőknek éve</w:t>
      </w:r>
      <w:r w:rsidR="00C248BE" w:rsidRPr="00194C3F">
        <w:rPr>
          <w:rFonts w:ascii="Calibri" w:eastAsia="Calibri" w:hAnsi="Calibri" w:cs="Calibri"/>
          <w:sz w:val="22"/>
          <w:szCs w:val="22"/>
        </w:rPr>
        <w:t>s szinten</w:t>
      </w:r>
      <w:r w:rsidR="00471F67" w:rsidRPr="00194C3F">
        <w:rPr>
          <w:rFonts w:ascii="Calibri" w:eastAsia="Calibri" w:hAnsi="Calibri" w:cs="Calibri"/>
          <w:sz w:val="22"/>
          <w:szCs w:val="22"/>
        </w:rPr>
        <w:t xml:space="preserve">, ha a </w:t>
      </w:r>
      <w:r w:rsidR="006C6AF9" w:rsidRPr="00194C3F">
        <w:rPr>
          <w:rFonts w:ascii="Calibri" w:eastAsia="Calibri" w:hAnsi="Calibri" w:cs="Calibri"/>
          <w:sz w:val="22"/>
          <w:szCs w:val="22"/>
        </w:rPr>
        <w:t xml:space="preserve">minimálisan </w:t>
      </w:r>
      <w:r w:rsidR="00471F67" w:rsidRPr="00194C3F">
        <w:rPr>
          <w:rFonts w:ascii="Calibri" w:eastAsia="Calibri" w:hAnsi="Calibri" w:cs="Calibri"/>
          <w:sz w:val="22"/>
          <w:szCs w:val="22"/>
        </w:rPr>
        <w:t xml:space="preserve">javasolt </w:t>
      </w:r>
      <w:r w:rsidR="006C6AF9" w:rsidRPr="00194C3F">
        <w:rPr>
          <w:rFonts w:ascii="Calibri" w:eastAsia="Calibri" w:hAnsi="Calibri" w:cs="Calibri"/>
          <w:sz w:val="22"/>
          <w:szCs w:val="22"/>
        </w:rPr>
        <w:t xml:space="preserve">diagnosztikai </w:t>
      </w:r>
      <w:r w:rsidR="00471F67" w:rsidRPr="00194C3F">
        <w:rPr>
          <w:rFonts w:ascii="Calibri" w:eastAsia="Calibri" w:hAnsi="Calibri" w:cs="Calibri"/>
          <w:sz w:val="22"/>
          <w:szCs w:val="22"/>
        </w:rPr>
        <w:t>vizsgálatokat magánegészségügyi szolgáltatónál végezteti</w:t>
      </w:r>
      <w:r w:rsidR="00D30F0E" w:rsidRPr="00194C3F">
        <w:rPr>
          <w:rFonts w:ascii="Calibri" w:eastAsia="Calibri" w:hAnsi="Calibri" w:cs="Calibri"/>
          <w:sz w:val="22"/>
          <w:szCs w:val="22"/>
        </w:rPr>
        <w:t>k el</w:t>
      </w:r>
      <w:r w:rsidR="00A47178" w:rsidRPr="00194C3F">
        <w:rPr>
          <w:rFonts w:ascii="Calibri" w:eastAsia="Calibri" w:hAnsi="Calibri" w:cs="Calibri"/>
          <w:sz w:val="22"/>
          <w:szCs w:val="22"/>
        </w:rPr>
        <w:t xml:space="preserve">. </w:t>
      </w:r>
      <w:r w:rsidR="00F2636C" w:rsidRPr="00194C3F">
        <w:rPr>
          <w:rFonts w:ascii="Calibri" w:eastAsia="Calibri" w:hAnsi="Calibri" w:cs="Calibri"/>
          <w:sz w:val="22"/>
          <w:szCs w:val="22"/>
        </w:rPr>
        <w:t>Ehhez</w:t>
      </w:r>
      <w:r w:rsidR="007E7F30" w:rsidRPr="00194C3F">
        <w:rPr>
          <w:rFonts w:ascii="Calibri" w:eastAsia="Calibri" w:hAnsi="Calibri" w:cs="Calibri"/>
          <w:sz w:val="22"/>
          <w:szCs w:val="22"/>
        </w:rPr>
        <w:t xml:space="preserve"> a </w:t>
      </w:r>
      <w:r w:rsidR="00025BC3" w:rsidRPr="00194C3F">
        <w:rPr>
          <w:rFonts w:ascii="Calibri" w:eastAsia="Calibri" w:hAnsi="Calibri" w:cs="Calibri"/>
          <w:sz w:val="22"/>
          <w:szCs w:val="22"/>
        </w:rPr>
        <w:t>Nemzeti Népegészségügyi és Gyógyszerészeti Központ</w:t>
      </w:r>
      <w:r w:rsidR="007E7F30" w:rsidRPr="00194C3F">
        <w:rPr>
          <w:rFonts w:ascii="Calibri" w:eastAsia="Calibri" w:hAnsi="Calibri" w:cs="Calibri"/>
          <w:sz w:val="22"/>
          <w:szCs w:val="22"/>
        </w:rPr>
        <w:t xml:space="preserve"> </w:t>
      </w:r>
      <w:r w:rsidR="00025BC3" w:rsidRPr="00194C3F">
        <w:rPr>
          <w:rFonts w:ascii="Calibri" w:eastAsia="Calibri" w:hAnsi="Calibri" w:cs="Calibri"/>
          <w:sz w:val="22"/>
          <w:szCs w:val="22"/>
        </w:rPr>
        <w:t xml:space="preserve">által </w:t>
      </w:r>
      <w:hyperlink r:id="rId12">
        <w:r w:rsidR="00F2636C" w:rsidRPr="00F91110">
          <w:rPr>
            <w:rFonts w:ascii="Calibri" w:eastAsia="Calibri" w:hAnsi="Calibri" w:cs="Calibri"/>
            <w:sz w:val="22"/>
            <w:szCs w:val="22"/>
          </w:rPr>
          <w:t>javasolt</w:t>
        </w:r>
      </w:hyperlink>
      <w:r w:rsidR="00F2636C" w:rsidRPr="00194C3F">
        <w:rPr>
          <w:rFonts w:ascii="Calibri" w:eastAsia="Calibri" w:hAnsi="Calibri" w:cs="Calibri"/>
          <w:sz w:val="22"/>
          <w:szCs w:val="22"/>
        </w:rPr>
        <w:t xml:space="preserve"> és </w:t>
      </w:r>
      <w:r w:rsidR="000B5C66" w:rsidRPr="00194C3F">
        <w:rPr>
          <w:rFonts w:ascii="Calibri" w:eastAsia="Calibri" w:hAnsi="Calibri" w:cs="Calibri"/>
          <w:sz w:val="22"/>
          <w:szCs w:val="22"/>
        </w:rPr>
        <w:t>az állami rendszerben életkorhoz kötötten és csak nőknek biztosított szűrővizsgálatokat</w:t>
      </w:r>
      <w:r w:rsidR="00340933">
        <w:rPr>
          <w:rFonts w:ascii="Calibri" w:eastAsia="Calibri" w:hAnsi="Calibri" w:cs="Calibri"/>
          <w:sz w:val="22"/>
          <w:szCs w:val="22"/>
        </w:rPr>
        <w:t>, illetve</w:t>
      </w:r>
      <w:r w:rsidR="00F2636C" w:rsidRPr="00194C3F">
        <w:rPr>
          <w:rFonts w:ascii="Calibri" w:eastAsia="Calibri" w:hAnsi="Calibri" w:cs="Calibri"/>
          <w:sz w:val="22"/>
          <w:szCs w:val="22"/>
        </w:rPr>
        <w:t xml:space="preserve"> azok </w:t>
      </w:r>
      <w:r w:rsidR="00FF1104" w:rsidRPr="00194C3F">
        <w:rPr>
          <w:rFonts w:ascii="Calibri" w:eastAsia="Calibri" w:hAnsi="Calibri" w:cs="Calibri"/>
          <w:sz w:val="22"/>
          <w:szCs w:val="22"/>
        </w:rPr>
        <w:t xml:space="preserve">ajánlott </w:t>
      </w:r>
      <w:r w:rsidR="00F2636C" w:rsidRPr="00194C3F">
        <w:rPr>
          <w:rFonts w:ascii="Calibri" w:eastAsia="Calibri" w:hAnsi="Calibri" w:cs="Calibri"/>
          <w:sz w:val="22"/>
          <w:szCs w:val="22"/>
        </w:rPr>
        <w:t xml:space="preserve">gyakoriságát </w:t>
      </w:r>
      <w:r w:rsidR="00FF1104" w:rsidRPr="00194C3F">
        <w:rPr>
          <w:rFonts w:ascii="Calibri" w:eastAsia="Calibri" w:hAnsi="Calibri" w:cs="Calibri"/>
          <w:sz w:val="22"/>
          <w:szCs w:val="22"/>
        </w:rPr>
        <w:t>vették alapul</w:t>
      </w:r>
      <w:r w:rsidR="00996CEA" w:rsidRPr="00194C3F">
        <w:rPr>
          <w:rFonts w:ascii="Calibri" w:eastAsia="Calibri" w:hAnsi="Calibri" w:cs="Calibri"/>
          <w:sz w:val="22"/>
          <w:szCs w:val="22"/>
        </w:rPr>
        <w:t>**</w:t>
      </w:r>
      <w:r w:rsidR="00FF1104" w:rsidRPr="00194C3F">
        <w:rPr>
          <w:rFonts w:ascii="Calibri" w:eastAsia="Calibri" w:hAnsi="Calibri" w:cs="Calibri"/>
          <w:sz w:val="22"/>
          <w:szCs w:val="22"/>
        </w:rPr>
        <w:t xml:space="preserve">. Ebből az derült ki, hogy egy egészséges, </w:t>
      </w:r>
      <w:r w:rsidR="005659FA" w:rsidRPr="00194C3F">
        <w:rPr>
          <w:rFonts w:ascii="Calibri" w:eastAsia="Calibri" w:hAnsi="Calibri" w:cs="Calibri"/>
          <w:sz w:val="22"/>
          <w:szCs w:val="22"/>
        </w:rPr>
        <w:t xml:space="preserve">30 </w:t>
      </w:r>
      <w:r w:rsidR="00FF1104" w:rsidRPr="00194C3F">
        <w:rPr>
          <w:rFonts w:ascii="Calibri" w:eastAsia="Calibri" w:hAnsi="Calibri" w:cs="Calibri"/>
          <w:sz w:val="22"/>
          <w:szCs w:val="22"/>
        </w:rPr>
        <w:t>éves nő 74 647 forint</w:t>
      </w:r>
      <w:r w:rsidR="007A2B86" w:rsidRPr="00194C3F">
        <w:rPr>
          <w:rFonts w:ascii="Calibri" w:eastAsia="Calibri" w:hAnsi="Calibri" w:cs="Calibri"/>
          <w:sz w:val="22"/>
          <w:szCs w:val="22"/>
        </w:rPr>
        <w:t>ot</w:t>
      </w:r>
      <w:r w:rsidR="00FF1104" w:rsidRPr="00194C3F">
        <w:rPr>
          <w:rFonts w:ascii="Calibri" w:eastAsia="Calibri" w:hAnsi="Calibri" w:cs="Calibri"/>
          <w:sz w:val="22"/>
          <w:szCs w:val="22"/>
        </w:rPr>
        <w:t>, egy 45 éves</w:t>
      </w:r>
      <w:r w:rsidR="0083084C" w:rsidRPr="00194C3F">
        <w:rPr>
          <w:rFonts w:ascii="Calibri" w:eastAsia="Calibri" w:hAnsi="Calibri" w:cs="Calibri"/>
          <w:sz w:val="22"/>
          <w:szCs w:val="22"/>
        </w:rPr>
        <w:t xml:space="preserve"> 54 836 forint</w:t>
      </w:r>
      <w:r w:rsidR="007A2B86" w:rsidRPr="00194C3F">
        <w:rPr>
          <w:rFonts w:ascii="Calibri" w:eastAsia="Calibri" w:hAnsi="Calibri" w:cs="Calibri"/>
          <w:sz w:val="22"/>
          <w:szCs w:val="22"/>
        </w:rPr>
        <w:t>ot</w:t>
      </w:r>
      <w:r w:rsidR="0083084C" w:rsidRPr="00194C3F">
        <w:rPr>
          <w:rFonts w:ascii="Calibri" w:eastAsia="Calibri" w:hAnsi="Calibri" w:cs="Calibri"/>
          <w:sz w:val="22"/>
          <w:szCs w:val="22"/>
        </w:rPr>
        <w:t>, míg egy 60 éves 60 102 forint</w:t>
      </w:r>
      <w:r w:rsidR="007A2B86" w:rsidRPr="00194C3F">
        <w:rPr>
          <w:rFonts w:ascii="Calibri" w:eastAsia="Calibri" w:hAnsi="Calibri" w:cs="Calibri"/>
          <w:sz w:val="22"/>
          <w:szCs w:val="22"/>
        </w:rPr>
        <w:t xml:space="preserve">ot </w:t>
      </w:r>
      <w:r w:rsidR="00FE00B3" w:rsidRPr="00194C3F">
        <w:rPr>
          <w:rFonts w:ascii="Calibri" w:eastAsia="Calibri" w:hAnsi="Calibri" w:cs="Calibri"/>
          <w:sz w:val="22"/>
          <w:szCs w:val="22"/>
        </w:rPr>
        <w:t xml:space="preserve">költhet átlagosan </w:t>
      </w:r>
      <w:r w:rsidR="00684C1C" w:rsidRPr="00194C3F">
        <w:rPr>
          <w:rFonts w:ascii="Calibri" w:eastAsia="Calibri" w:hAnsi="Calibri" w:cs="Calibri"/>
          <w:sz w:val="22"/>
          <w:szCs w:val="22"/>
        </w:rPr>
        <w:t xml:space="preserve">ezekre </w:t>
      </w:r>
      <w:r w:rsidR="00FE00B3" w:rsidRPr="00194C3F">
        <w:rPr>
          <w:rFonts w:ascii="Calibri" w:eastAsia="Calibri" w:hAnsi="Calibri" w:cs="Calibri"/>
          <w:sz w:val="22"/>
          <w:szCs w:val="22"/>
        </w:rPr>
        <w:t>a vizsgálatokra a magánintézményekben.</w:t>
      </w:r>
      <w:r w:rsidR="00194C3F">
        <w:rPr>
          <w:rFonts w:ascii="Calibri" w:eastAsia="Calibri" w:hAnsi="Calibri" w:cs="Calibri"/>
          <w:sz w:val="22"/>
          <w:szCs w:val="22"/>
        </w:rPr>
        <w:t xml:space="preserve"> </w:t>
      </w:r>
    </w:p>
    <w:p w14:paraId="446DD4D8" w14:textId="77777777" w:rsidR="00194C3F" w:rsidRDefault="00623520" w:rsidP="00194C3F">
      <w:pPr>
        <w:spacing w:before="240"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sz w:val="22"/>
          <w:szCs w:val="22"/>
          <w:lang w:eastAsia="zh-CN" w:bidi="hi-IN"/>
        </w:rPr>
        <w:t xml:space="preserve">Ehhez jönnek még </w:t>
      </w:r>
      <w:r w:rsidR="0082489C">
        <w:rPr>
          <w:rFonts w:ascii="Calibri" w:eastAsia="NSimSun" w:hAnsi="Calibri" w:cs="Calibri"/>
          <w:sz w:val="22"/>
          <w:szCs w:val="22"/>
          <w:lang w:eastAsia="zh-CN" w:bidi="hi-IN"/>
        </w:rPr>
        <w:t xml:space="preserve">az </w:t>
      </w:r>
      <w:r w:rsidR="00A3490A">
        <w:rPr>
          <w:rFonts w:ascii="Calibri" w:eastAsia="NSimSun" w:hAnsi="Calibri" w:cs="Calibri"/>
          <w:sz w:val="22"/>
          <w:szCs w:val="22"/>
          <w:lang w:eastAsia="zh-CN" w:bidi="hi-IN"/>
        </w:rPr>
        <w:t xml:space="preserve">eltérő életkorhoz és élethelyzethez </w:t>
      </w:r>
      <w:r w:rsidR="0082489C">
        <w:rPr>
          <w:rFonts w:ascii="Calibri" w:eastAsia="NSimSun" w:hAnsi="Calibri" w:cs="Calibri"/>
          <w:sz w:val="22"/>
          <w:szCs w:val="22"/>
          <w:lang w:eastAsia="zh-CN" w:bidi="hi-IN"/>
        </w:rPr>
        <w:t>kapcsolódó további vizsgálatok</w:t>
      </w:r>
      <w:r w:rsidR="005F504A">
        <w:rPr>
          <w:rFonts w:ascii="Calibri" w:eastAsia="NSimSun" w:hAnsi="Calibri" w:cs="Calibri"/>
          <w:sz w:val="22"/>
          <w:szCs w:val="22"/>
          <w:lang w:eastAsia="zh-CN" w:bidi="hi-IN"/>
        </w:rPr>
        <w:t xml:space="preserve"> (például </w:t>
      </w:r>
      <w:r w:rsidR="00396B92">
        <w:rPr>
          <w:rFonts w:ascii="Calibri" w:eastAsia="NSimSun" w:hAnsi="Calibri" w:cs="Calibri"/>
          <w:sz w:val="22"/>
          <w:szCs w:val="22"/>
          <w:lang w:eastAsia="zh-CN" w:bidi="hi-IN"/>
        </w:rPr>
        <w:t>meddőségi</w:t>
      </w:r>
      <w:r w:rsidR="0062316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vizsgálat,</w:t>
      </w:r>
      <w:r w:rsidR="00396B92">
        <w:rPr>
          <w:rFonts w:ascii="Calibri" w:eastAsia="NSimSun" w:hAnsi="Calibri" w:cs="Calibri"/>
          <w:sz w:val="22"/>
          <w:szCs w:val="22"/>
          <w:lang w:eastAsia="zh-CN" w:bidi="hi-IN"/>
        </w:rPr>
        <w:t xml:space="preserve"> menopauza</w:t>
      </w:r>
      <w:r w:rsidR="0062316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labor</w:t>
      </w:r>
      <w:r w:rsidR="00001992">
        <w:rPr>
          <w:rFonts w:ascii="Calibri" w:eastAsia="NSimSun" w:hAnsi="Calibri" w:cs="Calibri"/>
          <w:sz w:val="22"/>
          <w:szCs w:val="22"/>
          <w:lang w:eastAsia="zh-CN" w:bidi="hi-IN"/>
        </w:rPr>
        <w:t xml:space="preserve">, </w:t>
      </w:r>
      <w:proofErr w:type="spellStart"/>
      <w:r w:rsidR="00001992">
        <w:rPr>
          <w:rFonts w:ascii="Calibri" w:eastAsia="NSimSun" w:hAnsi="Calibri" w:cs="Calibri"/>
          <w:sz w:val="22"/>
          <w:szCs w:val="22"/>
          <w:lang w:eastAsia="zh-CN" w:bidi="hi-IN"/>
        </w:rPr>
        <w:t>endometriózis</w:t>
      </w:r>
      <w:proofErr w:type="spellEnd"/>
      <w:r w:rsidR="00001992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  <w:r w:rsidR="00834457">
        <w:rPr>
          <w:rFonts w:ascii="Calibri" w:eastAsia="NSimSun" w:hAnsi="Calibri" w:cs="Calibri"/>
          <w:sz w:val="22"/>
          <w:szCs w:val="22"/>
          <w:lang w:eastAsia="zh-CN" w:bidi="hi-IN"/>
        </w:rPr>
        <w:t>diagnosztika</w:t>
      </w:r>
      <w:r w:rsidR="005F504A">
        <w:rPr>
          <w:rFonts w:ascii="Calibri" w:eastAsia="NSimSun" w:hAnsi="Calibri" w:cs="Calibri"/>
          <w:sz w:val="22"/>
          <w:szCs w:val="22"/>
          <w:lang w:eastAsia="zh-CN" w:bidi="hi-IN"/>
        </w:rPr>
        <w:t>)</w:t>
      </w:r>
      <w:r w:rsidR="0082489C">
        <w:rPr>
          <w:rFonts w:ascii="Calibri" w:eastAsia="NSimSun" w:hAnsi="Calibri" w:cs="Calibri"/>
          <w:sz w:val="22"/>
          <w:szCs w:val="22"/>
          <w:lang w:eastAsia="zh-CN" w:bidi="hi-IN"/>
        </w:rPr>
        <w:t xml:space="preserve">, vagyis egy nő tetemes összeget </w:t>
      </w:r>
      <w:r w:rsidR="005F504A">
        <w:rPr>
          <w:rFonts w:ascii="Calibri" w:eastAsia="NSimSun" w:hAnsi="Calibri" w:cs="Calibri"/>
          <w:sz w:val="22"/>
          <w:szCs w:val="22"/>
          <w:lang w:eastAsia="zh-CN" w:bidi="hi-IN"/>
        </w:rPr>
        <w:t>költhet a nőgyógyászati vizsgálatokra, ha mindent magánorvosnál végeztet.</w:t>
      </w:r>
      <w:r w:rsidR="00194C3F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68F982B0" w14:textId="1A0ECA26" w:rsidR="003C0016" w:rsidRDefault="003C0016" w:rsidP="00194C3F">
      <w:pPr>
        <w:spacing w:before="240"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„A magánegészségügy terjedése</w:t>
      </w:r>
      <w:r w:rsidR="00276BA8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tovább gyorsult az elmúlt években</w:t>
      </w:r>
      <w:r w:rsidR="00190AD3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, egyre többet költünk az egészségünkre és emi</w:t>
      </w:r>
      <w:r w:rsidR="00F4525D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a</w:t>
      </w:r>
      <w:r w:rsidR="00190AD3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tt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felértékelődnek az anyagi </w:t>
      </w:r>
      <w:proofErr w:type="spellStart"/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terheket</w:t>
      </w:r>
      <w:proofErr w:type="spellEnd"/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enyhítő megoldások, mint </w:t>
      </w:r>
      <w:r w:rsidR="001F7358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például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a munkáltatói </w:t>
      </w:r>
      <w:r w:rsidR="00E8139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csoportos 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egészségbiztosítás. </w:t>
      </w:r>
      <w:r w:rsidR="007E1EA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A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</w:t>
      </w:r>
      <w:r w:rsidR="006626B2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munkavállalók </w:t>
      </w:r>
      <w:r w:rsidR="003A09ED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igényeihez igazodó, az egészségük védelmét 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támogat</w:t>
      </w:r>
      <w:r w:rsidR="003A09ED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ó juttatások</w:t>
      </w:r>
      <w:r w:rsidR="007E1EA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ráadásul 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erősít</w:t>
      </w:r>
      <w:r w:rsidR="007E1EA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het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i</w:t>
      </w:r>
      <w:r w:rsidR="00F4525D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k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a lojalitást, segít</w:t>
      </w:r>
      <w:r w:rsidR="007E1EA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het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i</w:t>
      </w:r>
      <w:r w:rsidR="00F4525D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k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a toborzást és csökkent</w:t>
      </w:r>
      <w:r w:rsidR="007E1EA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het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i</w:t>
      </w:r>
      <w:r w:rsidR="00F4525D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k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a kieső munkaidőt.</w:t>
      </w:r>
      <w:r w:rsidR="007E1EA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E téren egyre nagyobb fókuszt kap a </w:t>
      </w:r>
      <w:r w:rsidR="00006A5C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diagnosztika és a kezelés mellett a </w:t>
      </w:r>
      <w:r w:rsidR="007E1EA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prevenció is, </w:t>
      </w:r>
      <w:r w:rsidR="00006A5C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ezért </w:t>
      </w:r>
      <w:r w:rsidR="000315B4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egészség</w:t>
      </w:r>
      <w:r w:rsidR="00FF28E8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biztosításainkban</w:t>
      </w:r>
      <w:r w:rsidR="00E2452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is </w:t>
      </w:r>
      <w:r w:rsidR="00A336BF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t</w:t>
      </w:r>
      <w:r w:rsidR="00676E50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öbb </w:t>
      </w:r>
      <w:r w:rsidR="00006A5C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különféle 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szűr</w:t>
      </w:r>
      <w:r w:rsidR="00765A63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ővizsgálati megoldás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t</w:t>
      </w:r>
      <w:r w:rsidR="00006A5C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tettünk elérhetővé</w:t>
      </w:r>
      <w:r w:rsidRPr="00AD5495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” </w:t>
      </w:r>
      <w:r w:rsidRPr="00194C3F">
        <w:rPr>
          <w:rFonts w:ascii="Calibri" w:eastAsia="NSimSun" w:hAnsi="Calibri" w:cs="Calibri"/>
          <w:sz w:val="22"/>
          <w:szCs w:val="22"/>
          <w:lang w:eastAsia="zh-CN" w:bidi="hi-IN"/>
        </w:rPr>
        <w:t>– mondta Holló Bence, az NN Biztosító elnök-vezérigazgatója.</w:t>
      </w:r>
    </w:p>
    <w:p w14:paraId="55D8A313" w14:textId="7C1AD508" w:rsidR="00006A5C" w:rsidRPr="00194C3F" w:rsidRDefault="00006A5C" w:rsidP="00194C3F">
      <w:pPr>
        <w:spacing w:before="240" w:after="0" w:line="240" w:lineRule="auto"/>
        <w:rPr>
          <w:rFonts w:ascii="Calibri" w:eastAsia="Calibri" w:hAnsi="Calibri" w:cs="Calibri"/>
          <w:sz w:val="22"/>
          <w:szCs w:val="22"/>
        </w:rPr>
      </w:pPr>
      <w:r w:rsidRPr="00194C3F">
        <w:rPr>
          <w:rFonts w:ascii="Calibri" w:eastAsia="Calibri" w:hAnsi="Calibri" w:cs="Calibri"/>
          <w:sz w:val="22"/>
          <w:szCs w:val="22"/>
        </w:rPr>
        <w:lastRenderedPageBreak/>
        <w:t xml:space="preserve">Ezzel együtt a </w:t>
      </w:r>
      <w:proofErr w:type="spellStart"/>
      <w:r w:rsidRPr="00194C3F">
        <w:rPr>
          <w:rFonts w:ascii="Calibri" w:eastAsia="Calibri" w:hAnsi="Calibri" w:cs="Calibri"/>
          <w:sz w:val="22"/>
          <w:szCs w:val="22"/>
        </w:rPr>
        <w:t>a</w:t>
      </w:r>
      <w:proofErr w:type="spellEnd"/>
      <w:r w:rsidRPr="00194C3F">
        <w:rPr>
          <w:rFonts w:ascii="Calibri" w:eastAsia="Calibri" w:hAnsi="Calibri" w:cs="Calibri"/>
          <w:sz w:val="22"/>
          <w:szCs w:val="22"/>
        </w:rPr>
        <w:t xml:space="preserve"> privát ellátást </w:t>
      </w:r>
      <w:hyperlink r:id="rId13" w:history="1">
        <w:r w:rsidRPr="00194C3F">
          <w:rPr>
            <w:rStyle w:val="Hyperlink"/>
            <w:rFonts w:ascii="Calibri" w:eastAsia="Calibri" w:hAnsi="Calibri" w:cs="Calibri"/>
            <w:sz w:val="22"/>
            <w:szCs w:val="22"/>
          </w:rPr>
          <w:t>igénybe vevők</w:t>
        </w:r>
      </w:hyperlink>
      <w:r w:rsidRPr="00194C3F">
        <w:rPr>
          <w:rFonts w:ascii="Calibri" w:eastAsia="Calibri" w:hAnsi="Calibri" w:cs="Calibri"/>
          <w:sz w:val="22"/>
          <w:szCs w:val="22"/>
        </w:rPr>
        <w:t xml:space="preserve"> túlnyomó többsége (81 százalék) továbbra is saját maga fizeti magánegészségügyi számláit, amit 65 százalékuk anyagilag megterhelőnek érez. Egyéni egészségpénztár</w:t>
      </w:r>
      <w:r w:rsidR="0024579E" w:rsidRPr="00194C3F">
        <w:rPr>
          <w:rFonts w:ascii="Calibri" w:eastAsia="Calibri" w:hAnsi="Calibri" w:cs="Calibri"/>
          <w:sz w:val="22"/>
          <w:szCs w:val="22"/>
        </w:rPr>
        <w:t>i számlá</w:t>
      </w:r>
      <w:r w:rsidRPr="00194C3F">
        <w:rPr>
          <w:rFonts w:ascii="Calibri" w:eastAsia="Calibri" w:hAnsi="Calibri" w:cs="Calibri"/>
          <w:sz w:val="22"/>
          <w:szCs w:val="22"/>
        </w:rPr>
        <w:t>t vagy egészségbiztosítást minden ötödik megkérdezett használ erre a célra, míg a teljes egészében munkaadó által fizetett egészségbiztosítást vagy egészségpénztár</w:t>
      </w:r>
      <w:r w:rsidR="0024579E" w:rsidRPr="00194C3F">
        <w:rPr>
          <w:rFonts w:ascii="Calibri" w:eastAsia="Calibri" w:hAnsi="Calibri" w:cs="Calibri"/>
          <w:sz w:val="22"/>
          <w:szCs w:val="22"/>
        </w:rPr>
        <w:t>i hozzájárulás</w:t>
      </w:r>
      <w:r w:rsidRPr="00194C3F">
        <w:rPr>
          <w:rFonts w:ascii="Calibri" w:eastAsia="Calibri" w:hAnsi="Calibri" w:cs="Calibri"/>
          <w:sz w:val="22"/>
          <w:szCs w:val="22"/>
        </w:rPr>
        <w:t>t 6 százalék vett igénybe. </w:t>
      </w:r>
    </w:p>
    <w:p w14:paraId="21AB5BCC" w14:textId="77777777" w:rsidR="00006A5C" w:rsidRPr="00194C3F" w:rsidRDefault="00006A5C" w:rsidP="00194C3F">
      <w:pPr>
        <w:rPr>
          <w:lang w:eastAsia="zh-CN" w:bidi="hi-IN"/>
        </w:rPr>
      </w:pPr>
    </w:p>
    <w:p w14:paraId="7C65915A" w14:textId="410A89AD" w:rsidR="003627E2" w:rsidRDefault="003627E2" w:rsidP="00FA45AD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  <w: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*A</w:t>
      </w:r>
      <w:r w:rsidR="0000096B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felmérés</w:t>
      </w:r>
      <w:r w:rsidR="00660A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során a </w:t>
      </w:r>
      <w:r w:rsidR="00097FA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9</w:t>
      </w:r>
      <w:r w:rsidR="00660A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legnagyobb budapesti és </w:t>
      </w:r>
      <w:r w:rsidR="00097FA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9</w:t>
      </w:r>
      <w:r w:rsidR="00660A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jelentős </w:t>
      </w:r>
      <w:proofErr w:type="spellStart"/>
      <w:r w:rsidR="00660A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árbevételű</w:t>
      </w:r>
      <w:proofErr w:type="spellEnd"/>
      <w:r w:rsidR="00660A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vidéki magáne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gészségügyi szolgáltató árait </w:t>
      </w:r>
      <w:r w:rsidR="007C517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gyűjtötték egy adatbázisba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. </w:t>
      </w:r>
      <w:r w:rsidR="0068578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Csak olyan szolgáltatók kerültek az adatbázisba, amelyek árai az inte</w:t>
      </w:r>
      <w:r w:rsidR="00E331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r</w:t>
      </w:r>
      <w:r w:rsidR="0068578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neten felle</w:t>
      </w:r>
      <w:r w:rsidR="0000096B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l</w:t>
      </w:r>
      <w:r w:rsidR="0048385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hetők, vagy telefonos érdeklődésre megadták az áraikat. 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A </w:t>
      </w:r>
      <w:r w:rsidR="00097FA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kutatásba bevont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szolgáltat</w:t>
      </w:r>
      <w:r w:rsidR="007C517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áso</w:t>
      </w:r>
      <w:r w:rsidR="006065D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k köre</w:t>
      </w:r>
      <w:r w:rsidR="007C517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:</w:t>
      </w:r>
      <w:r w:rsidR="0048385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2A7023" w:rsidRPr="002A7023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nőgyógyászati vizsgálat, méhnyakrákszűréssel bővített nőgyógyászati vizsgálat, mammográfia, mellultrahang, csontsűrűség (ODM) vizsgálat, komplex emlődiagnosztika, HPV-szűrés</w:t>
      </w:r>
      <w:r w:rsidR="006218DE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.</w:t>
      </w:r>
      <w:r w:rsidR="0048385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7C517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</w:p>
    <w:p w14:paraId="746A1BEB" w14:textId="1DCF584C" w:rsidR="00FA45AD" w:rsidRPr="00FA45AD" w:rsidRDefault="00FA45AD" w:rsidP="00FA45AD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*</w:t>
      </w:r>
      <w:r w:rsidR="00BD53D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*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A </w:t>
      </w:r>
      <w:r w:rsidR="00B8111E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számítást az alábbi vizsgálatokat alapul véve végezték: </w:t>
      </w:r>
      <w:r w:rsidR="005659FA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30 </w:t>
      </w:r>
      <w:r w:rsidR="00B8111E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éves nő: </w:t>
      </w:r>
      <w:r w:rsidR="00C962AC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nőgyógyászati </w:t>
      </w:r>
      <w:r w:rsidR="00C962AC" w:rsidRPr="1F5DE8FC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viz</w:t>
      </w:r>
      <w:r w:rsidR="372FABB0" w:rsidRPr="1F5DE8FC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s</w:t>
      </w:r>
      <w:r w:rsidR="00C962AC" w:rsidRPr="1F5DE8FC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gálat</w:t>
      </w:r>
      <w:r w:rsidR="00C962AC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évente, méhnyakrákszűréses komplex vizsgálat három évente, </w:t>
      </w:r>
      <w:r w:rsidR="00911BDA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emlő</w:t>
      </w:r>
      <w:r w:rsidR="009D054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ultrahang évente, HPV-szűrés három évente; 45 éves nő: </w:t>
      </w:r>
      <w:r w:rsidR="00A72695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nőgyógyászati </w:t>
      </w:r>
      <w:r w:rsidR="00A72695" w:rsidRPr="5F32D79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viz</w:t>
      </w:r>
      <w:r w:rsidR="2CA2AC2F" w:rsidRPr="5F32D79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s</w:t>
      </w:r>
      <w:r w:rsidR="00A72695" w:rsidRPr="5F32D79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gálat</w:t>
      </w:r>
      <w:r w:rsidR="00A72695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évente, méhnyakrákszűréses komplex vizsgálat három évente, mammográfia kétévente</w:t>
      </w:r>
      <w:r w:rsidR="0056579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; 60 éves nő: </w:t>
      </w:r>
      <w:r w:rsidR="00B1286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nőgyógyászati </w:t>
      </w:r>
      <w:r w:rsidR="00B12869" w:rsidRPr="623024AA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vi</w:t>
      </w:r>
      <w:r w:rsidR="6E9B3F96" w:rsidRPr="623024AA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zs</w:t>
      </w:r>
      <w:r w:rsidR="00B12869" w:rsidRPr="623024AA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g</w:t>
      </w:r>
      <w:r w:rsidR="7948D638" w:rsidRPr="623024AA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á</w:t>
      </w:r>
      <w:r w:rsidR="00B12869" w:rsidRPr="623024AA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lat</w:t>
      </w:r>
      <w:r w:rsidR="00B1286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évente, méhnyakrákszűréses komplex vizsgálat három évente, mammográfia kétévente</w:t>
      </w:r>
      <w:r w:rsidR="00B75B68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, csontsűrűség-vizsgálat kétévente. 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Az adatgyűjtés 202</w:t>
      </w:r>
      <w:r w:rsidR="0056579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5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565797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novemberében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történt. </w:t>
      </w:r>
    </w:p>
    <w:p w14:paraId="2C3C5C13" w14:textId="77777777" w:rsidR="00E4391B" w:rsidRPr="00FA45AD" w:rsidRDefault="00E4391B" w:rsidP="00EA701E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</w:p>
    <w:p w14:paraId="577188CD" w14:textId="77777777" w:rsidR="00E4391B" w:rsidRPr="00FA45A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FA45AD">
        <w:rPr>
          <w:rFonts w:ascii="Calibri" w:hAnsi="Calibri" w:cs="Calibri"/>
          <w:sz w:val="22"/>
          <w:szCs w:val="22"/>
        </w:rPr>
        <w:t xml:space="preserve">Sárvári Marcell </w:t>
      </w:r>
      <w:r w:rsidRPr="00FA45AD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6560A6FF" w14:textId="169E18F6" w:rsidR="00E4391B" w:rsidRPr="00FA45AD" w:rsidRDefault="00E4391B" w:rsidP="00194C3F">
      <w:pPr>
        <w:spacing w:after="0"/>
        <w:rPr>
          <w:rFonts w:ascii="Calibri" w:hAnsi="Calibri" w:cs="Calibri"/>
          <w:sz w:val="22"/>
          <w:szCs w:val="22"/>
        </w:rPr>
      </w:pPr>
      <w:hyperlink r:id="rId14">
        <w:r w:rsidRPr="00FA45A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FA45AD">
        <w:rPr>
          <w:rFonts w:ascii="Calibri" w:hAnsi="Calibri" w:cs="Calibri"/>
          <w:sz w:val="22"/>
          <w:szCs w:val="22"/>
        </w:rPr>
        <w:t xml:space="preserve"> </w:t>
      </w:r>
    </w:p>
    <w:p w14:paraId="47F375EE" w14:textId="77777777" w:rsidR="00E4391B" w:rsidRPr="00FA45AD" w:rsidRDefault="00E4391B" w:rsidP="00E4391B">
      <w:pPr>
        <w:ind w:left="284"/>
        <w:jc w:val="center"/>
        <w:rPr>
          <w:rFonts w:ascii="Calibri" w:hAnsi="Calibri" w:cs="Calibri"/>
        </w:rPr>
      </w:pPr>
      <w:r w:rsidRPr="00FA45AD">
        <w:rPr>
          <w:rFonts w:ascii="Calibri" w:hAnsi="Calibri" w:cs="Calibri"/>
        </w:rPr>
        <w:t>***</w:t>
      </w:r>
    </w:p>
    <w:p w14:paraId="61FFF783" w14:textId="77777777" w:rsidR="00E4391B" w:rsidRPr="00FA45AD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FA45AD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5CFF7F8" w:rsidR="00E4391B" w:rsidRPr="00FA45AD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E83293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FA45AD" w:rsidSect="00942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86115" w14:textId="77777777" w:rsidR="001C5CF4" w:rsidRDefault="001C5CF4" w:rsidP="00D21FBF">
      <w:pPr>
        <w:spacing w:after="0" w:line="240" w:lineRule="auto"/>
      </w:pPr>
      <w:r>
        <w:separator/>
      </w:r>
    </w:p>
  </w:endnote>
  <w:endnote w:type="continuationSeparator" w:id="0">
    <w:p w14:paraId="1CD34231" w14:textId="77777777" w:rsidR="001C5CF4" w:rsidRDefault="001C5CF4" w:rsidP="00D21FBF">
      <w:pPr>
        <w:spacing w:after="0" w:line="240" w:lineRule="auto"/>
      </w:pPr>
      <w:r>
        <w:continuationSeparator/>
      </w:r>
    </w:p>
  </w:endnote>
  <w:endnote w:type="continuationNotice" w:id="1">
    <w:p w14:paraId="44E78BF4" w14:textId="77777777" w:rsidR="001C5CF4" w:rsidRDefault="001C5C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Footer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7A6D2" w14:textId="77777777" w:rsidR="001C5CF4" w:rsidRDefault="001C5CF4" w:rsidP="00D21FBF">
      <w:pPr>
        <w:spacing w:after="0" w:line="240" w:lineRule="auto"/>
      </w:pPr>
      <w:r>
        <w:separator/>
      </w:r>
    </w:p>
  </w:footnote>
  <w:footnote w:type="continuationSeparator" w:id="0">
    <w:p w14:paraId="20494727" w14:textId="77777777" w:rsidR="001C5CF4" w:rsidRDefault="001C5CF4" w:rsidP="00D21FBF">
      <w:pPr>
        <w:spacing w:after="0" w:line="240" w:lineRule="auto"/>
      </w:pPr>
      <w:r>
        <w:continuationSeparator/>
      </w:r>
    </w:p>
  </w:footnote>
  <w:footnote w:type="continuationNotice" w:id="1">
    <w:p w14:paraId="2293AEC6" w14:textId="77777777" w:rsidR="001C5CF4" w:rsidRDefault="001C5C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Header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1992"/>
    <w:rsid w:val="00004965"/>
    <w:rsid w:val="00006A5C"/>
    <w:rsid w:val="00010703"/>
    <w:rsid w:val="00012FEF"/>
    <w:rsid w:val="000142E7"/>
    <w:rsid w:val="00014894"/>
    <w:rsid w:val="00015BEC"/>
    <w:rsid w:val="00016645"/>
    <w:rsid w:val="00025BC3"/>
    <w:rsid w:val="000315B4"/>
    <w:rsid w:val="00032F0D"/>
    <w:rsid w:val="00040B18"/>
    <w:rsid w:val="000457BA"/>
    <w:rsid w:val="0005419E"/>
    <w:rsid w:val="00067A20"/>
    <w:rsid w:val="00074E38"/>
    <w:rsid w:val="00077BB4"/>
    <w:rsid w:val="0008005C"/>
    <w:rsid w:val="000857FB"/>
    <w:rsid w:val="000859EF"/>
    <w:rsid w:val="00090CB7"/>
    <w:rsid w:val="0009733F"/>
    <w:rsid w:val="00097FA9"/>
    <w:rsid w:val="000A1B34"/>
    <w:rsid w:val="000A2E77"/>
    <w:rsid w:val="000A324D"/>
    <w:rsid w:val="000A53B3"/>
    <w:rsid w:val="000A6BDE"/>
    <w:rsid w:val="000B3C1E"/>
    <w:rsid w:val="000B5C66"/>
    <w:rsid w:val="000B701B"/>
    <w:rsid w:val="000C18FF"/>
    <w:rsid w:val="000C3CFB"/>
    <w:rsid w:val="000D0226"/>
    <w:rsid w:val="000D25B0"/>
    <w:rsid w:val="000D7A7E"/>
    <w:rsid w:val="000E0FD2"/>
    <w:rsid w:val="000E57BB"/>
    <w:rsid w:val="000E5947"/>
    <w:rsid w:val="000F2DED"/>
    <w:rsid w:val="000F3120"/>
    <w:rsid w:val="000F5E63"/>
    <w:rsid w:val="000F6A0D"/>
    <w:rsid w:val="000F7967"/>
    <w:rsid w:val="00101DF3"/>
    <w:rsid w:val="00101E0F"/>
    <w:rsid w:val="00103CD6"/>
    <w:rsid w:val="00104E40"/>
    <w:rsid w:val="00110959"/>
    <w:rsid w:val="001129B0"/>
    <w:rsid w:val="00115A1C"/>
    <w:rsid w:val="00121520"/>
    <w:rsid w:val="0012325C"/>
    <w:rsid w:val="00125B93"/>
    <w:rsid w:val="0013696F"/>
    <w:rsid w:val="001453CB"/>
    <w:rsid w:val="0014645F"/>
    <w:rsid w:val="00146CC7"/>
    <w:rsid w:val="00154DE2"/>
    <w:rsid w:val="0015536B"/>
    <w:rsid w:val="00155AEC"/>
    <w:rsid w:val="00163753"/>
    <w:rsid w:val="00165B0B"/>
    <w:rsid w:val="001664CC"/>
    <w:rsid w:val="0017109C"/>
    <w:rsid w:val="00173240"/>
    <w:rsid w:val="00190AD3"/>
    <w:rsid w:val="001922FB"/>
    <w:rsid w:val="00194C3F"/>
    <w:rsid w:val="00197078"/>
    <w:rsid w:val="001A0893"/>
    <w:rsid w:val="001A4440"/>
    <w:rsid w:val="001A6DEA"/>
    <w:rsid w:val="001A7CFB"/>
    <w:rsid w:val="001B3E84"/>
    <w:rsid w:val="001B468A"/>
    <w:rsid w:val="001B6C6C"/>
    <w:rsid w:val="001C51F1"/>
    <w:rsid w:val="001C5CF4"/>
    <w:rsid w:val="001E0249"/>
    <w:rsid w:val="001E11E6"/>
    <w:rsid w:val="001E349D"/>
    <w:rsid w:val="001E36F2"/>
    <w:rsid w:val="001F44FC"/>
    <w:rsid w:val="001F7358"/>
    <w:rsid w:val="0020309A"/>
    <w:rsid w:val="002034A5"/>
    <w:rsid w:val="00205EAB"/>
    <w:rsid w:val="002143A5"/>
    <w:rsid w:val="00215B7E"/>
    <w:rsid w:val="002272C5"/>
    <w:rsid w:val="0023120A"/>
    <w:rsid w:val="002327C8"/>
    <w:rsid w:val="002356F8"/>
    <w:rsid w:val="002359EA"/>
    <w:rsid w:val="00237BB8"/>
    <w:rsid w:val="002413E7"/>
    <w:rsid w:val="0024579E"/>
    <w:rsid w:val="00250AF6"/>
    <w:rsid w:val="00254445"/>
    <w:rsid w:val="002570C8"/>
    <w:rsid w:val="00264E35"/>
    <w:rsid w:val="00265AF4"/>
    <w:rsid w:val="00267196"/>
    <w:rsid w:val="0026734B"/>
    <w:rsid w:val="00274DB4"/>
    <w:rsid w:val="00276BA8"/>
    <w:rsid w:val="00287B88"/>
    <w:rsid w:val="00291DE8"/>
    <w:rsid w:val="002929BE"/>
    <w:rsid w:val="002A0BE6"/>
    <w:rsid w:val="002A7023"/>
    <w:rsid w:val="002B57F9"/>
    <w:rsid w:val="002C0E2D"/>
    <w:rsid w:val="002C1023"/>
    <w:rsid w:val="002C4C0E"/>
    <w:rsid w:val="002C58FC"/>
    <w:rsid w:val="002C64FB"/>
    <w:rsid w:val="002D637D"/>
    <w:rsid w:val="002E76AE"/>
    <w:rsid w:val="00311556"/>
    <w:rsid w:val="00311C6C"/>
    <w:rsid w:val="00330BD2"/>
    <w:rsid w:val="00334942"/>
    <w:rsid w:val="00340933"/>
    <w:rsid w:val="00340982"/>
    <w:rsid w:val="00345CDB"/>
    <w:rsid w:val="0034609C"/>
    <w:rsid w:val="00347A56"/>
    <w:rsid w:val="00350D26"/>
    <w:rsid w:val="00352D56"/>
    <w:rsid w:val="0035303F"/>
    <w:rsid w:val="00355DB9"/>
    <w:rsid w:val="003627E2"/>
    <w:rsid w:val="003727D2"/>
    <w:rsid w:val="00374098"/>
    <w:rsid w:val="0037429F"/>
    <w:rsid w:val="00375141"/>
    <w:rsid w:val="00377900"/>
    <w:rsid w:val="00377DD4"/>
    <w:rsid w:val="00383CCE"/>
    <w:rsid w:val="00395A6F"/>
    <w:rsid w:val="00396B92"/>
    <w:rsid w:val="003A09ED"/>
    <w:rsid w:val="003A0EB0"/>
    <w:rsid w:val="003A53C8"/>
    <w:rsid w:val="003A7577"/>
    <w:rsid w:val="003B0F6B"/>
    <w:rsid w:val="003B161D"/>
    <w:rsid w:val="003B3C57"/>
    <w:rsid w:val="003B554B"/>
    <w:rsid w:val="003C0016"/>
    <w:rsid w:val="003C0536"/>
    <w:rsid w:val="003C10EC"/>
    <w:rsid w:val="003C4955"/>
    <w:rsid w:val="003C4B12"/>
    <w:rsid w:val="003C5639"/>
    <w:rsid w:val="003C6385"/>
    <w:rsid w:val="003D3F0F"/>
    <w:rsid w:val="003E5206"/>
    <w:rsid w:val="003E63CF"/>
    <w:rsid w:val="003E70CD"/>
    <w:rsid w:val="0041278A"/>
    <w:rsid w:val="004131C4"/>
    <w:rsid w:val="00413F44"/>
    <w:rsid w:val="004173F7"/>
    <w:rsid w:val="0042762C"/>
    <w:rsid w:val="00430E9E"/>
    <w:rsid w:val="00432677"/>
    <w:rsid w:val="00433FF1"/>
    <w:rsid w:val="00436F56"/>
    <w:rsid w:val="00441705"/>
    <w:rsid w:val="00441E67"/>
    <w:rsid w:val="00446901"/>
    <w:rsid w:val="00452A07"/>
    <w:rsid w:val="00454EB3"/>
    <w:rsid w:val="00456F9C"/>
    <w:rsid w:val="00460B99"/>
    <w:rsid w:val="0046197A"/>
    <w:rsid w:val="004666C2"/>
    <w:rsid w:val="00470F1C"/>
    <w:rsid w:val="00471F67"/>
    <w:rsid w:val="00474E70"/>
    <w:rsid w:val="004764E5"/>
    <w:rsid w:val="004775C6"/>
    <w:rsid w:val="0048385D"/>
    <w:rsid w:val="004917B7"/>
    <w:rsid w:val="00492315"/>
    <w:rsid w:val="00492A2C"/>
    <w:rsid w:val="00493034"/>
    <w:rsid w:val="0049317C"/>
    <w:rsid w:val="00493407"/>
    <w:rsid w:val="004A2AAD"/>
    <w:rsid w:val="004A52B5"/>
    <w:rsid w:val="004A5766"/>
    <w:rsid w:val="004AD329"/>
    <w:rsid w:val="004B5908"/>
    <w:rsid w:val="004C4397"/>
    <w:rsid w:val="004D393E"/>
    <w:rsid w:val="004D71BF"/>
    <w:rsid w:val="004E1D89"/>
    <w:rsid w:val="004F0D6A"/>
    <w:rsid w:val="004F5057"/>
    <w:rsid w:val="004F59A1"/>
    <w:rsid w:val="005006A6"/>
    <w:rsid w:val="005009CC"/>
    <w:rsid w:val="00500F54"/>
    <w:rsid w:val="00506728"/>
    <w:rsid w:val="0050775F"/>
    <w:rsid w:val="00514197"/>
    <w:rsid w:val="00523C73"/>
    <w:rsid w:val="0052462B"/>
    <w:rsid w:val="00526170"/>
    <w:rsid w:val="0053762F"/>
    <w:rsid w:val="00542628"/>
    <w:rsid w:val="00545F64"/>
    <w:rsid w:val="00551218"/>
    <w:rsid w:val="00551814"/>
    <w:rsid w:val="00552DAF"/>
    <w:rsid w:val="00553F1C"/>
    <w:rsid w:val="00556444"/>
    <w:rsid w:val="00556F68"/>
    <w:rsid w:val="00557932"/>
    <w:rsid w:val="00560022"/>
    <w:rsid w:val="00561C0F"/>
    <w:rsid w:val="00562C0B"/>
    <w:rsid w:val="00565797"/>
    <w:rsid w:val="005659FA"/>
    <w:rsid w:val="00567B74"/>
    <w:rsid w:val="0057226D"/>
    <w:rsid w:val="00572739"/>
    <w:rsid w:val="00573787"/>
    <w:rsid w:val="00574986"/>
    <w:rsid w:val="00575AF5"/>
    <w:rsid w:val="00576CFA"/>
    <w:rsid w:val="00577400"/>
    <w:rsid w:val="005803EA"/>
    <w:rsid w:val="005912EB"/>
    <w:rsid w:val="00592A69"/>
    <w:rsid w:val="0059435B"/>
    <w:rsid w:val="0059442C"/>
    <w:rsid w:val="00594C48"/>
    <w:rsid w:val="005A6B8D"/>
    <w:rsid w:val="005B1396"/>
    <w:rsid w:val="005B27DC"/>
    <w:rsid w:val="005B7A6D"/>
    <w:rsid w:val="005C2FD2"/>
    <w:rsid w:val="005C5BEF"/>
    <w:rsid w:val="005D2BE3"/>
    <w:rsid w:val="005D5CBF"/>
    <w:rsid w:val="005D5FD6"/>
    <w:rsid w:val="005D6F2E"/>
    <w:rsid w:val="005E3D58"/>
    <w:rsid w:val="005F447A"/>
    <w:rsid w:val="005F504A"/>
    <w:rsid w:val="005F7D5A"/>
    <w:rsid w:val="0060531A"/>
    <w:rsid w:val="006065D2"/>
    <w:rsid w:val="0061043C"/>
    <w:rsid w:val="00612AC2"/>
    <w:rsid w:val="0061371B"/>
    <w:rsid w:val="00615F7C"/>
    <w:rsid w:val="006163ED"/>
    <w:rsid w:val="00616D15"/>
    <w:rsid w:val="00617103"/>
    <w:rsid w:val="006218DE"/>
    <w:rsid w:val="0062316C"/>
    <w:rsid w:val="00623520"/>
    <w:rsid w:val="00626425"/>
    <w:rsid w:val="0063719D"/>
    <w:rsid w:val="006372D4"/>
    <w:rsid w:val="0064169A"/>
    <w:rsid w:val="00641D6A"/>
    <w:rsid w:val="00646CED"/>
    <w:rsid w:val="006470E4"/>
    <w:rsid w:val="006508A7"/>
    <w:rsid w:val="00653900"/>
    <w:rsid w:val="00660780"/>
    <w:rsid w:val="00660A94"/>
    <w:rsid w:val="006626B2"/>
    <w:rsid w:val="00662E95"/>
    <w:rsid w:val="00665BF7"/>
    <w:rsid w:val="00667795"/>
    <w:rsid w:val="00673818"/>
    <w:rsid w:val="00673BA4"/>
    <w:rsid w:val="0067636F"/>
    <w:rsid w:val="00676ADE"/>
    <w:rsid w:val="00676E50"/>
    <w:rsid w:val="00682AD0"/>
    <w:rsid w:val="00684C1C"/>
    <w:rsid w:val="00685787"/>
    <w:rsid w:val="00694923"/>
    <w:rsid w:val="006A4067"/>
    <w:rsid w:val="006A6FD0"/>
    <w:rsid w:val="006B7380"/>
    <w:rsid w:val="006C0548"/>
    <w:rsid w:val="006C1F38"/>
    <w:rsid w:val="006C2989"/>
    <w:rsid w:val="006C32E8"/>
    <w:rsid w:val="006C45EE"/>
    <w:rsid w:val="006C6AF9"/>
    <w:rsid w:val="006D03D5"/>
    <w:rsid w:val="006D3501"/>
    <w:rsid w:val="006E067B"/>
    <w:rsid w:val="006E6A8C"/>
    <w:rsid w:val="006F2C19"/>
    <w:rsid w:val="00700C47"/>
    <w:rsid w:val="00700FC9"/>
    <w:rsid w:val="0070581B"/>
    <w:rsid w:val="00705E22"/>
    <w:rsid w:val="007129F8"/>
    <w:rsid w:val="00717DFC"/>
    <w:rsid w:val="00720F11"/>
    <w:rsid w:val="007221C9"/>
    <w:rsid w:val="00723CB7"/>
    <w:rsid w:val="00723F3D"/>
    <w:rsid w:val="00730C0F"/>
    <w:rsid w:val="00737DDC"/>
    <w:rsid w:val="00741922"/>
    <w:rsid w:val="007426EF"/>
    <w:rsid w:val="00753075"/>
    <w:rsid w:val="00765A63"/>
    <w:rsid w:val="00766A80"/>
    <w:rsid w:val="007672D5"/>
    <w:rsid w:val="00780038"/>
    <w:rsid w:val="0078095F"/>
    <w:rsid w:val="007823FD"/>
    <w:rsid w:val="00783DBA"/>
    <w:rsid w:val="00784E34"/>
    <w:rsid w:val="00786A45"/>
    <w:rsid w:val="007878D4"/>
    <w:rsid w:val="0079562A"/>
    <w:rsid w:val="007A1575"/>
    <w:rsid w:val="007A191B"/>
    <w:rsid w:val="007A2B86"/>
    <w:rsid w:val="007A35C9"/>
    <w:rsid w:val="007C5174"/>
    <w:rsid w:val="007D1CFF"/>
    <w:rsid w:val="007D485B"/>
    <w:rsid w:val="007E036C"/>
    <w:rsid w:val="007E10C1"/>
    <w:rsid w:val="007E1EAF"/>
    <w:rsid w:val="007E362A"/>
    <w:rsid w:val="007E6A95"/>
    <w:rsid w:val="007E7F30"/>
    <w:rsid w:val="007F41B9"/>
    <w:rsid w:val="008024E2"/>
    <w:rsid w:val="00805600"/>
    <w:rsid w:val="00811658"/>
    <w:rsid w:val="00816C69"/>
    <w:rsid w:val="0082057F"/>
    <w:rsid w:val="0082267C"/>
    <w:rsid w:val="0082433A"/>
    <w:rsid w:val="00824695"/>
    <w:rsid w:val="0082489C"/>
    <w:rsid w:val="0083084C"/>
    <w:rsid w:val="00834457"/>
    <w:rsid w:val="00834550"/>
    <w:rsid w:val="008371D0"/>
    <w:rsid w:val="00837589"/>
    <w:rsid w:val="0084516E"/>
    <w:rsid w:val="00845499"/>
    <w:rsid w:val="00846A99"/>
    <w:rsid w:val="00853583"/>
    <w:rsid w:val="00864D72"/>
    <w:rsid w:val="00867E8E"/>
    <w:rsid w:val="008733EB"/>
    <w:rsid w:val="008751AA"/>
    <w:rsid w:val="00877770"/>
    <w:rsid w:val="00877B12"/>
    <w:rsid w:val="00885246"/>
    <w:rsid w:val="008861F0"/>
    <w:rsid w:val="00894D20"/>
    <w:rsid w:val="0089663F"/>
    <w:rsid w:val="008A364F"/>
    <w:rsid w:val="008A5710"/>
    <w:rsid w:val="008B3D14"/>
    <w:rsid w:val="008B4862"/>
    <w:rsid w:val="008B6522"/>
    <w:rsid w:val="008B6D20"/>
    <w:rsid w:val="008C2C3D"/>
    <w:rsid w:val="008C7E53"/>
    <w:rsid w:val="008D334B"/>
    <w:rsid w:val="008D64D8"/>
    <w:rsid w:val="008E1096"/>
    <w:rsid w:val="008E26F1"/>
    <w:rsid w:val="008E3441"/>
    <w:rsid w:val="008E3DAB"/>
    <w:rsid w:val="008E4FD9"/>
    <w:rsid w:val="008F485B"/>
    <w:rsid w:val="00903BFA"/>
    <w:rsid w:val="0090574E"/>
    <w:rsid w:val="00906D15"/>
    <w:rsid w:val="00911BDA"/>
    <w:rsid w:val="00916E3C"/>
    <w:rsid w:val="00923C2D"/>
    <w:rsid w:val="00924831"/>
    <w:rsid w:val="00930C33"/>
    <w:rsid w:val="00931E34"/>
    <w:rsid w:val="00934057"/>
    <w:rsid w:val="009422BA"/>
    <w:rsid w:val="00942C7B"/>
    <w:rsid w:val="00947B1A"/>
    <w:rsid w:val="00950060"/>
    <w:rsid w:val="009517AA"/>
    <w:rsid w:val="00963D68"/>
    <w:rsid w:val="00974FD0"/>
    <w:rsid w:val="009752F7"/>
    <w:rsid w:val="00987C78"/>
    <w:rsid w:val="00990471"/>
    <w:rsid w:val="009917F9"/>
    <w:rsid w:val="00995421"/>
    <w:rsid w:val="00996CEA"/>
    <w:rsid w:val="009B1038"/>
    <w:rsid w:val="009B26CA"/>
    <w:rsid w:val="009B52A5"/>
    <w:rsid w:val="009C262A"/>
    <w:rsid w:val="009C43C4"/>
    <w:rsid w:val="009D0547"/>
    <w:rsid w:val="009D0943"/>
    <w:rsid w:val="009D33E6"/>
    <w:rsid w:val="009E4AF0"/>
    <w:rsid w:val="009E5536"/>
    <w:rsid w:val="009F123F"/>
    <w:rsid w:val="009F18AA"/>
    <w:rsid w:val="009F687D"/>
    <w:rsid w:val="009F6F24"/>
    <w:rsid w:val="00A07EA0"/>
    <w:rsid w:val="00A11677"/>
    <w:rsid w:val="00A11E84"/>
    <w:rsid w:val="00A14DE3"/>
    <w:rsid w:val="00A221DF"/>
    <w:rsid w:val="00A26D9A"/>
    <w:rsid w:val="00A2778A"/>
    <w:rsid w:val="00A30037"/>
    <w:rsid w:val="00A30DFC"/>
    <w:rsid w:val="00A33125"/>
    <w:rsid w:val="00A336BF"/>
    <w:rsid w:val="00A3490A"/>
    <w:rsid w:val="00A4504A"/>
    <w:rsid w:val="00A47178"/>
    <w:rsid w:val="00A50E94"/>
    <w:rsid w:val="00A52BF4"/>
    <w:rsid w:val="00A55F6A"/>
    <w:rsid w:val="00A57C2C"/>
    <w:rsid w:val="00A62B76"/>
    <w:rsid w:val="00A66DF8"/>
    <w:rsid w:val="00A70927"/>
    <w:rsid w:val="00A72695"/>
    <w:rsid w:val="00A7515C"/>
    <w:rsid w:val="00A762DA"/>
    <w:rsid w:val="00A810C4"/>
    <w:rsid w:val="00A82A07"/>
    <w:rsid w:val="00A82A97"/>
    <w:rsid w:val="00A86769"/>
    <w:rsid w:val="00A900B9"/>
    <w:rsid w:val="00A948BB"/>
    <w:rsid w:val="00AA56C3"/>
    <w:rsid w:val="00AB11A3"/>
    <w:rsid w:val="00AB7D61"/>
    <w:rsid w:val="00AC26B3"/>
    <w:rsid w:val="00AC2B43"/>
    <w:rsid w:val="00AD07AC"/>
    <w:rsid w:val="00AD4834"/>
    <w:rsid w:val="00AD54B3"/>
    <w:rsid w:val="00AE02A0"/>
    <w:rsid w:val="00AE7581"/>
    <w:rsid w:val="00AF458D"/>
    <w:rsid w:val="00AF5315"/>
    <w:rsid w:val="00AF6BC7"/>
    <w:rsid w:val="00B06DE8"/>
    <w:rsid w:val="00B1220A"/>
    <w:rsid w:val="00B12869"/>
    <w:rsid w:val="00B145BA"/>
    <w:rsid w:val="00B255FA"/>
    <w:rsid w:val="00B462B3"/>
    <w:rsid w:val="00B46AC6"/>
    <w:rsid w:val="00B50D70"/>
    <w:rsid w:val="00B54BAA"/>
    <w:rsid w:val="00B5637C"/>
    <w:rsid w:val="00B608C2"/>
    <w:rsid w:val="00B630D0"/>
    <w:rsid w:val="00B73B13"/>
    <w:rsid w:val="00B75B68"/>
    <w:rsid w:val="00B75BD6"/>
    <w:rsid w:val="00B77715"/>
    <w:rsid w:val="00B8111E"/>
    <w:rsid w:val="00B82CD4"/>
    <w:rsid w:val="00B84223"/>
    <w:rsid w:val="00B8659E"/>
    <w:rsid w:val="00B87719"/>
    <w:rsid w:val="00B948E0"/>
    <w:rsid w:val="00BA076D"/>
    <w:rsid w:val="00BA1B7D"/>
    <w:rsid w:val="00BA242E"/>
    <w:rsid w:val="00BB03FC"/>
    <w:rsid w:val="00BB0A9A"/>
    <w:rsid w:val="00BB67EC"/>
    <w:rsid w:val="00BC4570"/>
    <w:rsid w:val="00BD1A90"/>
    <w:rsid w:val="00BD53D4"/>
    <w:rsid w:val="00BE42DE"/>
    <w:rsid w:val="00BF4608"/>
    <w:rsid w:val="00C01778"/>
    <w:rsid w:val="00C06BCB"/>
    <w:rsid w:val="00C10F5E"/>
    <w:rsid w:val="00C10FAC"/>
    <w:rsid w:val="00C11596"/>
    <w:rsid w:val="00C129E8"/>
    <w:rsid w:val="00C1784B"/>
    <w:rsid w:val="00C20BC1"/>
    <w:rsid w:val="00C248BE"/>
    <w:rsid w:val="00C3005E"/>
    <w:rsid w:val="00C33F81"/>
    <w:rsid w:val="00C43D19"/>
    <w:rsid w:val="00C526E7"/>
    <w:rsid w:val="00C528CD"/>
    <w:rsid w:val="00C578D5"/>
    <w:rsid w:val="00C601D2"/>
    <w:rsid w:val="00C6664A"/>
    <w:rsid w:val="00C70E32"/>
    <w:rsid w:val="00C753A1"/>
    <w:rsid w:val="00C77C1B"/>
    <w:rsid w:val="00C80C88"/>
    <w:rsid w:val="00C840D8"/>
    <w:rsid w:val="00C9025F"/>
    <w:rsid w:val="00C909A1"/>
    <w:rsid w:val="00C962AC"/>
    <w:rsid w:val="00CB11A9"/>
    <w:rsid w:val="00CC3C5F"/>
    <w:rsid w:val="00CC5D6C"/>
    <w:rsid w:val="00CC6611"/>
    <w:rsid w:val="00CC6913"/>
    <w:rsid w:val="00CD2F89"/>
    <w:rsid w:val="00CE1F23"/>
    <w:rsid w:val="00CF23F3"/>
    <w:rsid w:val="00CF25B3"/>
    <w:rsid w:val="00D00ACC"/>
    <w:rsid w:val="00D03274"/>
    <w:rsid w:val="00D076CB"/>
    <w:rsid w:val="00D20385"/>
    <w:rsid w:val="00D20462"/>
    <w:rsid w:val="00D21FBF"/>
    <w:rsid w:val="00D22505"/>
    <w:rsid w:val="00D26387"/>
    <w:rsid w:val="00D30F0E"/>
    <w:rsid w:val="00D315A2"/>
    <w:rsid w:val="00D4086A"/>
    <w:rsid w:val="00D41903"/>
    <w:rsid w:val="00D45085"/>
    <w:rsid w:val="00D5069C"/>
    <w:rsid w:val="00D51AC5"/>
    <w:rsid w:val="00D51C52"/>
    <w:rsid w:val="00D51D14"/>
    <w:rsid w:val="00D52076"/>
    <w:rsid w:val="00D552CE"/>
    <w:rsid w:val="00D55531"/>
    <w:rsid w:val="00D57BAD"/>
    <w:rsid w:val="00D72192"/>
    <w:rsid w:val="00D76D42"/>
    <w:rsid w:val="00D83F0E"/>
    <w:rsid w:val="00D846A3"/>
    <w:rsid w:val="00D92A48"/>
    <w:rsid w:val="00D95E5C"/>
    <w:rsid w:val="00D974ED"/>
    <w:rsid w:val="00D97933"/>
    <w:rsid w:val="00D97AD9"/>
    <w:rsid w:val="00DA0F06"/>
    <w:rsid w:val="00DA1E22"/>
    <w:rsid w:val="00DA24EC"/>
    <w:rsid w:val="00DA4424"/>
    <w:rsid w:val="00DA5BA2"/>
    <w:rsid w:val="00DB0D3A"/>
    <w:rsid w:val="00DB0EED"/>
    <w:rsid w:val="00DB10B8"/>
    <w:rsid w:val="00DB1A1A"/>
    <w:rsid w:val="00DB2308"/>
    <w:rsid w:val="00DB34CB"/>
    <w:rsid w:val="00DB7094"/>
    <w:rsid w:val="00DC0FAA"/>
    <w:rsid w:val="00DC1117"/>
    <w:rsid w:val="00DC52F0"/>
    <w:rsid w:val="00DC63F3"/>
    <w:rsid w:val="00DC6884"/>
    <w:rsid w:val="00DD132F"/>
    <w:rsid w:val="00DD1CE1"/>
    <w:rsid w:val="00DD4159"/>
    <w:rsid w:val="00DD7300"/>
    <w:rsid w:val="00DE0318"/>
    <w:rsid w:val="00DE6106"/>
    <w:rsid w:val="00DF1369"/>
    <w:rsid w:val="00DF51AE"/>
    <w:rsid w:val="00E06B42"/>
    <w:rsid w:val="00E11932"/>
    <w:rsid w:val="00E14B46"/>
    <w:rsid w:val="00E14D92"/>
    <w:rsid w:val="00E17CDC"/>
    <w:rsid w:val="00E20312"/>
    <w:rsid w:val="00E21F52"/>
    <w:rsid w:val="00E24525"/>
    <w:rsid w:val="00E24B21"/>
    <w:rsid w:val="00E33194"/>
    <w:rsid w:val="00E33337"/>
    <w:rsid w:val="00E347D0"/>
    <w:rsid w:val="00E35E67"/>
    <w:rsid w:val="00E416C2"/>
    <w:rsid w:val="00E4391B"/>
    <w:rsid w:val="00E504EE"/>
    <w:rsid w:val="00E52217"/>
    <w:rsid w:val="00E706F7"/>
    <w:rsid w:val="00E72F47"/>
    <w:rsid w:val="00E744D9"/>
    <w:rsid w:val="00E75D09"/>
    <w:rsid w:val="00E77AC1"/>
    <w:rsid w:val="00E8139F"/>
    <w:rsid w:val="00E8382E"/>
    <w:rsid w:val="00E9154A"/>
    <w:rsid w:val="00E96F84"/>
    <w:rsid w:val="00EA389F"/>
    <w:rsid w:val="00EA508D"/>
    <w:rsid w:val="00EA701E"/>
    <w:rsid w:val="00EA724E"/>
    <w:rsid w:val="00EA7B3D"/>
    <w:rsid w:val="00EB38F9"/>
    <w:rsid w:val="00EC38AC"/>
    <w:rsid w:val="00EC395D"/>
    <w:rsid w:val="00EC4F28"/>
    <w:rsid w:val="00ED2475"/>
    <w:rsid w:val="00ED2E02"/>
    <w:rsid w:val="00ED6908"/>
    <w:rsid w:val="00EE2188"/>
    <w:rsid w:val="00EE2550"/>
    <w:rsid w:val="00EE4D4C"/>
    <w:rsid w:val="00EE55EB"/>
    <w:rsid w:val="00EF0FC1"/>
    <w:rsid w:val="00EF26CD"/>
    <w:rsid w:val="00EF2AE2"/>
    <w:rsid w:val="00EF68B1"/>
    <w:rsid w:val="00F0287B"/>
    <w:rsid w:val="00F02F8D"/>
    <w:rsid w:val="00F03C30"/>
    <w:rsid w:val="00F061BE"/>
    <w:rsid w:val="00F13398"/>
    <w:rsid w:val="00F13741"/>
    <w:rsid w:val="00F235A3"/>
    <w:rsid w:val="00F25626"/>
    <w:rsid w:val="00F2636C"/>
    <w:rsid w:val="00F30DF0"/>
    <w:rsid w:val="00F30EED"/>
    <w:rsid w:val="00F32568"/>
    <w:rsid w:val="00F34960"/>
    <w:rsid w:val="00F35663"/>
    <w:rsid w:val="00F370AA"/>
    <w:rsid w:val="00F3761C"/>
    <w:rsid w:val="00F40C63"/>
    <w:rsid w:val="00F41243"/>
    <w:rsid w:val="00F4468B"/>
    <w:rsid w:val="00F4525D"/>
    <w:rsid w:val="00F4655A"/>
    <w:rsid w:val="00F507FC"/>
    <w:rsid w:val="00F50D3B"/>
    <w:rsid w:val="00F5317E"/>
    <w:rsid w:val="00F634BB"/>
    <w:rsid w:val="00F650E1"/>
    <w:rsid w:val="00F747B1"/>
    <w:rsid w:val="00F76E71"/>
    <w:rsid w:val="00F80A20"/>
    <w:rsid w:val="00F82224"/>
    <w:rsid w:val="00F83BDC"/>
    <w:rsid w:val="00F84ABF"/>
    <w:rsid w:val="00F86F87"/>
    <w:rsid w:val="00F91110"/>
    <w:rsid w:val="00F9738B"/>
    <w:rsid w:val="00FA45AD"/>
    <w:rsid w:val="00FB35DE"/>
    <w:rsid w:val="00FC5624"/>
    <w:rsid w:val="00FD1600"/>
    <w:rsid w:val="00FE00B3"/>
    <w:rsid w:val="00FF0169"/>
    <w:rsid w:val="00FF1104"/>
    <w:rsid w:val="00FF1187"/>
    <w:rsid w:val="00FF28E8"/>
    <w:rsid w:val="00FF4044"/>
    <w:rsid w:val="021C0899"/>
    <w:rsid w:val="04C253ED"/>
    <w:rsid w:val="04DDD90F"/>
    <w:rsid w:val="06A2F9E7"/>
    <w:rsid w:val="0A79B189"/>
    <w:rsid w:val="0B9E0E62"/>
    <w:rsid w:val="0C094AA8"/>
    <w:rsid w:val="0C5F7C20"/>
    <w:rsid w:val="0E84BB55"/>
    <w:rsid w:val="0EDF002A"/>
    <w:rsid w:val="0EF68B19"/>
    <w:rsid w:val="0F6ADE3C"/>
    <w:rsid w:val="10B75E4D"/>
    <w:rsid w:val="10D97810"/>
    <w:rsid w:val="1367681B"/>
    <w:rsid w:val="163DC4B5"/>
    <w:rsid w:val="17DF80FB"/>
    <w:rsid w:val="1ABB30EF"/>
    <w:rsid w:val="1B9D19D4"/>
    <w:rsid w:val="1CF0393D"/>
    <w:rsid w:val="1D06FC44"/>
    <w:rsid w:val="1F5DE8FC"/>
    <w:rsid w:val="20348CA0"/>
    <w:rsid w:val="2101B280"/>
    <w:rsid w:val="235FF36C"/>
    <w:rsid w:val="2385C008"/>
    <w:rsid w:val="238665E2"/>
    <w:rsid w:val="23D8BCCF"/>
    <w:rsid w:val="2444C6D1"/>
    <w:rsid w:val="2565C3D1"/>
    <w:rsid w:val="25F4E353"/>
    <w:rsid w:val="28E08182"/>
    <w:rsid w:val="2A272B13"/>
    <w:rsid w:val="2CA2AC2F"/>
    <w:rsid w:val="2D1A5E2D"/>
    <w:rsid w:val="2F8C8D91"/>
    <w:rsid w:val="2FA5D143"/>
    <w:rsid w:val="31A81ED5"/>
    <w:rsid w:val="3242C32E"/>
    <w:rsid w:val="34514F8E"/>
    <w:rsid w:val="356EF1D3"/>
    <w:rsid w:val="372FABB0"/>
    <w:rsid w:val="395D8328"/>
    <w:rsid w:val="39DA364F"/>
    <w:rsid w:val="3A5E56C5"/>
    <w:rsid w:val="3B25C975"/>
    <w:rsid w:val="3C3A3A74"/>
    <w:rsid w:val="3E705D75"/>
    <w:rsid w:val="3F3B769F"/>
    <w:rsid w:val="3F7DD0D5"/>
    <w:rsid w:val="3F908672"/>
    <w:rsid w:val="43FF596C"/>
    <w:rsid w:val="4D6EECCD"/>
    <w:rsid w:val="4E8E6EC5"/>
    <w:rsid w:val="4EBADFF8"/>
    <w:rsid w:val="4FEA215D"/>
    <w:rsid w:val="500BB9F4"/>
    <w:rsid w:val="512D15C4"/>
    <w:rsid w:val="514A6823"/>
    <w:rsid w:val="524665AA"/>
    <w:rsid w:val="54FDB049"/>
    <w:rsid w:val="5719D6CD"/>
    <w:rsid w:val="5767B970"/>
    <w:rsid w:val="57B9A9A7"/>
    <w:rsid w:val="59557A08"/>
    <w:rsid w:val="5BE693F5"/>
    <w:rsid w:val="5C0B6F46"/>
    <w:rsid w:val="5C534E3D"/>
    <w:rsid w:val="5DB3F25B"/>
    <w:rsid w:val="5F32D797"/>
    <w:rsid w:val="623024AA"/>
    <w:rsid w:val="65E2F26B"/>
    <w:rsid w:val="676BB9D8"/>
    <w:rsid w:val="67933678"/>
    <w:rsid w:val="68883B47"/>
    <w:rsid w:val="69661BFD"/>
    <w:rsid w:val="6A334393"/>
    <w:rsid w:val="6D280C39"/>
    <w:rsid w:val="6E9B3F96"/>
    <w:rsid w:val="6ED084B7"/>
    <w:rsid w:val="70F5E179"/>
    <w:rsid w:val="7111BA41"/>
    <w:rsid w:val="7338B608"/>
    <w:rsid w:val="73672891"/>
    <w:rsid w:val="744F99B5"/>
    <w:rsid w:val="7533980F"/>
    <w:rsid w:val="7948D638"/>
    <w:rsid w:val="79575E68"/>
    <w:rsid w:val="7C3DA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843CC"/>
  <w15:chartTrackingRefBased/>
  <w15:docId w15:val="{EC76A2ED-94EE-4902-9B8C-F3968C01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30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0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0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0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F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F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01E"/>
  </w:style>
  <w:style w:type="paragraph" w:styleId="Footer">
    <w:name w:val="footer"/>
    <w:basedOn w:val="Normal"/>
    <w:link w:val="Foot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01E"/>
  </w:style>
  <w:style w:type="paragraph" w:customStyle="1" w:styleId="Trgymutat">
    <w:name w:val="Tárgymutató"/>
    <w:basedOn w:val="Norma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Revision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DefaultParagraphFont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DefaultParagraphFont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4391B"/>
  </w:style>
  <w:style w:type="character" w:customStyle="1" w:styleId="spellingerror">
    <w:name w:val="spellingerror"/>
    <w:basedOn w:val="DefaultParagraphFont"/>
    <w:rsid w:val="00E4391B"/>
  </w:style>
  <w:style w:type="character" w:styleId="Hyperlink">
    <w:name w:val="Hyperlink"/>
    <w:basedOn w:val="DefaultParagraphFont"/>
    <w:uiPriority w:val="99"/>
    <w:unhideWhenUsed/>
    <w:rsid w:val="00FA45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n.hu/sajto/-/content/M5mewRibyh3R/2025-09-09-egyre-tobben-valasztjak-a-maganegeszsegugye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szures.nnk.gov.hu/home/lakossag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ksh.hu/gyorstajekoztatok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nn.hu/sajto/-/content/M5mewRibyh3R/2025-08-04-nehezen-vagunk-bele-az-eletmodvaltasba" TargetMode="Externa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sarvari.marcell@nn.hu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d99e93d6533086b9bb19a220f9514ffe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a5c3be288eb7aa151a74386669fb9490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8122D-EA81-45A6-BC24-11DCFF6D5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customXml/itemProps4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5427</CharactersWithSpaces>
  <SharedDoc>false</SharedDoc>
  <HLinks>
    <vt:vector size="18" baseType="variant">
      <vt:variant>
        <vt:i4>4718633</vt:i4>
      </vt:variant>
      <vt:variant>
        <vt:i4>6</vt:i4>
      </vt:variant>
      <vt:variant>
        <vt:i4>0</vt:i4>
      </vt:variant>
      <vt:variant>
        <vt:i4>5</vt:i4>
      </vt:variant>
      <vt:variant>
        <vt:lpwstr>mailto:sarvari.marcell@nn.hu</vt:lpwstr>
      </vt:variant>
      <vt:variant>
        <vt:lpwstr/>
      </vt:variant>
      <vt:variant>
        <vt:i4>1048652</vt:i4>
      </vt:variant>
      <vt:variant>
        <vt:i4>3</vt:i4>
      </vt:variant>
      <vt:variant>
        <vt:i4>0</vt:i4>
      </vt:variant>
      <vt:variant>
        <vt:i4>5</vt:i4>
      </vt:variant>
      <vt:variant>
        <vt:lpwstr>https://szures.nnk.gov.hu/home/lakossag.html</vt:lpwstr>
      </vt:variant>
      <vt:variant>
        <vt:lpwstr/>
      </vt:variant>
      <vt:variant>
        <vt:i4>4325400</vt:i4>
      </vt:variant>
      <vt:variant>
        <vt:i4>0</vt:i4>
      </vt:variant>
      <vt:variant>
        <vt:i4>0</vt:i4>
      </vt:variant>
      <vt:variant>
        <vt:i4>5</vt:i4>
      </vt:variant>
      <vt:variant>
        <vt:lpwstr>https://www.ksh.hu/gyorstajekoztatok/</vt:lpwstr>
      </vt:variant>
      <vt:variant>
        <vt:lpwstr>/hu/document/ker2509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Emese Arányi</cp:lastModifiedBy>
  <cp:revision>9</cp:revision>
  <dcterms:created xsi:type="dcterms:W3CDTF">2025-12-10T15:58:00Z</dcterms:created>
  <dcterms:modified xsi:type="dcterms:W3CDTF">2026-01-12T19:44:00Z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