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7458" w14:textId="77777777" w:rsidR="00EA701E" w:rsidRPr="001D332D" w:rsidRDefault="00EA701E" w:rsidP="4EBADFF8">
      <w:pPr>
        <w:pStyle w:val="Cmsor1"/>
        <w:rPr>
          <w:rFonts w:ascii="Calibri" w:hAnsi="Calibri" w:cs="Calibri"/>
          <w:sz w:val="24"/>
          <w:szCs w:val="24"/>
        </w:rPr>
      </w:pPr>
      <w:r w:rsidRPr="001D332D">
        <w:rPr>
          <w:rFonts w:ascii="Calibri" w:hAnsi="Calibri" w:cs="Calibri"/>
          <w:sz w:val="24"/>
          <w:szCs w:val="24"/>
        </w:rPr>
        <w:t>Sajtóközlemény</w:t>
      </w:r>
    </w:p>
    <w:p w14:paraId="3BB55FE3" w14:textId="17480C5A" w:rsidR="00717DFC" w:rsidRPr="001D332D" w:rsidRDefault="00717DFC" w:rsidP="00EA701E">
      <w:pPr>
        <w:pStyle w:val="Trgymutat"/>
        <w:jc w:val="both"/>
        <w:rPr>
          <w:rFonts w:ascii="Calibri" w:hAnsi="Calibri" w:cs="Calibri"/>
          <w:sz w:val="22"/>
          <w:szCs w:val="22"/>
        </w:rPr>
      </w:pPr>
      <w:r w:rsidRPr="001D332D">
        <w:rPr>
          <w:rFonts w:ascii="Calibri" w:hAnsi="Calibri" w:cs="Calibri"/>
          <w:sz w:val="22"/>
          <w:szCs w:val="22"/>
        </w:rPr>
        <w:t>202</w:t>
      </w:r>
      <w:r w:rsidR="00AB11A3" w:rsidRPr="001D332D">
        <w:rPr>
          <w:rFonts w:ascii="Calibri" w:hAnsi="Calibri" w:cs="Calibri"/>
          <w:sz w:val="22"/>
          <w:szCs w:val="22"/>
        </w:rPr>
        <w:t>6</w:t>
      </w:r>
      <w:r w:rsidRPr="001D332D">
        <w:rPr>
          <w:rFonts w:ascii="Calibri" w:hAnsi="Calibri" w:cs="Calibri"/>
          <w:sz w:val="22"/>
          <w:szCs w:val="22"/>
        </w:rPr>
        <w:t xml:space="preserve">. </w:t>
      </w:r>
      <w:r w:rsidR="002474A9">
        <w:rPr>
          <w:rFonts w:ascii="Calibri" w:hAnsi="Calibri" w:cs="Calibri"/>
          <w:sz w:val="22"/>
          <w:szCs w:val="22"/>
        </w:rPr>
        <w:t xml:space="preserve">szeptember </w:t>
      </w:r>
      <w:r w:rsidR="00FF368F">
        <w:rPr>
          <w:rFonts w:ascii="Calibri" w:hAnsi="Calibri" w:cs="Calibri"/>
          <w:sz w:val="22"/>
          <w:szCs w:val="22"/>
        </w:rPr>
        <w:t>2</w:t>
      </w:r>
      <w:r w:rsidR="002474A9">
        <w:rPr>
          <w:rFonts w:ascii="Calibri" w:hAnsi="Calibri" w:cs="Calibri"/>
          <w:sz w:val="22"/>
          <w:szCs w:val="22"/>
        </w:rPr>
        <w:t xml:space="preserve">. </w:t>
      </w:r>
      <w:r w:rsidR="00316187" w:rsidRPr="001D332D">
        <w:rPr>
          <w:rFonts w:ascii="Calibri" w:hAnsi="Calibri" w:cs="Calibri"/>
          <w:sz w:val="22"/>
          <w:szCs w:val="22"/>
        </w:rPr>
        <w:t xml:space="preserve"> </w:t>
      </w:r>
    </w:p>
    <w:p w14:paraId="7F49A08B" w14:textId="775253C8" w:rsidR="00876C36" w:rsidRDefault="00E66F3B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color w:val="EE7F00"/>
          <w:sz w:val="28"/>
          <w:szCs w:val="28"/>
        </w:rPr>
      </w:pPr>
      <w:bookmarkStart w:id="0" w:name="_Hlk207811827"/>
      <w:r w:rsidRPr="00E66F3B">
        <w:rPr>
          <w:rFonts w:ascii="Calibri" w:eastAsia="Calibri" w:hAnsi="Calibri" w:cs="Calibri"/>
          <w:b/>
          <w:bCs/>
          <w:color w:val="EE7F00"/>
          <w:sz w:val="28"/>
          <w:szCs w:val="28"/>
        </w:rPr>
        <w:t>Előbb kérdezzük a gépet, mint az orvost?</w:t>
      </w:r>
    </w:p>
    <w:p w14:paraId="74B2DCBD" w14:textId="1C9309EE" w:rsidR="00876C36" w:rsidRDefault="00763BC2" w:rsidP="00DF28A2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color w:val="EE0000"/>
          <w:sz w:val="22"/>
          <w:szCs w:val="22"/>
        </w:rPr>
      </w:pPr>
      <w:r w:rsidRPr="00763BC2">
        <w:rPr>
          <w:rFonts w:ascii="Calibri" w:eastAsia="Calibri" w:hAnsi="Calibri" w:cs="Calibri"/>
          <w:b/>
          <w:bCs/>
          <w:sz w:val="22"/>
          <w:szCs w:val="22"/>
        </w:rPr>
        <w:t xml:space="preserve">Közel minden második </w:t>
      </w:r>
      <w:r w:rsidR="00DD4C77">
        <w:rPr>
          <w:rFonts w:ascii="Calibri" w:eastAsia="Calibri" w:hAnsi="Calibri" w:cs="Calibri"/>
          <w:b/>
          <w:bCs/>
          <w:sz w:val="22"/>
          <w:szCs w:val="22"/>
        </w:rPr>
        <w:t>felnőtt</w:t>
      </w:r>
      <w:r w:rsidRPr="00763BC2">
        <w:rPr>
          <w:rFonts w:ascii="Calibri" w:eastAsia="Calibri" w:hAnsi="Calibri" w:cs="Calibri"/>
          <w:b/>
          <w:bCs/>
          <w:sz w:val="22"/>
          <w:szCs w:val="22"/>
        </w:rPr>
        <w:t xml:space="preserve"> magyar internetező fordult már mesterséges intelligenci</w:t>
      </w:r>
      <w:r w:rsidR="006F53A9">
        <w:rPr>
          <w:rFonts w:ascii="Calibri" w:eastAsia="Calibri" w:hAnsi="Calibri" w:cs="Calibri"/>
          <w:b/>
          <w:bCs/>
          <w:sz w:val="22"/>
          <w:szCs w:val="22"/>
        </w:rPr>
        <w:t>án</w:t>
      </w:r>
      <w:r w:rsidR="00500DEF">
        <w:rPr>
          <w:rFonts w:ascii="Calibri" w:eastAsia="Calibri" w:hAnsi="Calibri" w:cs="Calibri"/>
          <w:b/>
          <w:bCs/>
          <w:sz w:val="22"/>
          <w:szCs w:val="22"/>
        </w:rPr>
        <w:t xml:space="preserve"> alap</w:t>
      </w:r>
      <w:r w:rsidR="006F53A9">
        <w:rPr>
          <w:rFonts w:ascii="Calibri" w:eastAsia="Calibri" w:hAnsi="Calibri" w:cs="Calibri"/>
          <w:b/>
          <w:bCs/>
          <w:sz w:val="22"/>
          <w:szCs w:val="22"/>
        </w:rPr>
        <w:t>uló</w:t>
      </w:r>
      <w:r w:rsidR="00500DEF">
        <w:rPr>
          <w:rFonts w:ascii="Calibri" w:eastAsia="Calibri" w:hAnsi="Calibri" w:cs="Calibri"/>
          <w:b/>
          <w:bCs/>
          <w:sz w:val="22"/>
          <w:szCs w:val="22"/>
        </w:rPr>
        <w:t xml:space="preserve"> alkalmazáshoz</w:t>
      </w:r>
      <w:r w:rsidRPr="00763BC2">
        <w:rPr>
          <w:rFonts w:ascii="Calibri" w:eastAsia="Calibri" w:hAnsi="Calibri" w:cs="Calibri"/>
          <w:b/>
          <w:bCs/>
          <w:sz w:val="22"/>
          <w:szCs w:val="22"/>
        </w:rPr>
        <w:t xml:space="preserve"> egészségügyi kérdésben. A fiatalok körében ez az arány már </w:t>
      </w:r>
      <w:r w:rsidR="00DD4C77">
        <w:rPr>
          <w:rFonts w:ascii="Calibri" w:eastAsia="Calibri" w:hAnsi="Calibri" w:cs="Calibri"/>
          <w:b/>
          <w:bCs/>
          <w:sz w:val="22"/>
          <w:szCs w:val="22"/>
        </w:rPr>
        <w:t>kétharmad</w:t>
      </w:r>
      <w:r w:rsidRPr="00763BC2">
        <w:rPr>
          <w:rFonts w:ascii="Calibri" w:eastAsia="Calibri" w:hAnsi="Calibri" w:cs="Calibri"/>
          <w:b/>
          <w:bCs/>
          <w:sz w:val="22"/>
          <w:szCs w:val="22"/>
        </w:rPr>
        <w:t>, de a 60</w:t>
      </w:r>
      <w:r w:rsidR="00DD4C77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763BC2">
        <w:rPr>
          <w:rFonts w:ascii="Calibri" w:eastAsia="Calibri" w:hAnsi="Calibri" w:cs="Calibri"/>
          <w:b/>
          <w:bCs/>
          <w:sz w:val="22"/>
          <w:szCs w:val="22"/>
        </w:rPr>
        <w:t>év</w:t>
      </w:r>
      <w:r w:rsidR="00DD4C77">
        <w:rPr>
          <w:rFonts w:ascii="Calibri" w:eastAsia="Calibri" w:hAnsi="Calibri" w:cs="Calibri"/>
          <w:b/>
          <w:bCs/>
          <w:sz w:val="22"/>
          <w:szCs w:val="22"/>
        </w:rPr>
        <w:t xml:space="preserve"> felettiek</w:t>
      </w:r>
      <w:r w:rsidRPr="00763BC2">
        <w:rPr>
          <w:rFonts w:ascii="Calibri" w:eastAsia="Calibri" w:hAnsi="Calibri" w:cs="Calibri"/>
          <w:b/>
          <w:bCs/>
          <w:sz w:val="22"/>
          <w:szCs w:val="22"/>
        </w:rPr>
        <w:t xml:space="preserve"> között is minden negyedik internethasználó kipróbálta a</w:t>
      </w:r>
      <w:r w:rsidR="00F118AC">
        <w:rPr>
          <w:rFonts w:ascii="Calibri" w:eastAsia="Calibri" w:hAnsi="Calibri" w:cs="Calibri"/>
          <w:b/>
          <w:bCs/>
          <w:sz w:val="22"/>
          <w:szCs w:val="22"/>
        </w:rPr>
        <w:t>z</w:t>
      </w:r>
      <w:r w:rsidRPr="00763BC2">
        <w:rPr>
          <w:rFonts w:ascii="Calibri" w:eastAsia="Calibri" w:hAnsi="Calibri" w:cs="Calibri"/>
          <w:b/>
          <w:bCs/>
          <w:sz w:val="22"/>
          <w:szCs w:val="22"/>
        </w:rPr>
        <w:t xml:space="preserve"> MI-t ilyen célra </w:t>
      </w:r>
      <w:r w:rsidR="00FE43C7">
        <w:rPr>
          <w:rFonts w:ascii="Calibri" w:eastAsia="Calibri" w:hAnsi="Calibri" w:cs="Calibri"/>
          <w:b/>
          <w:bCs/>
          <w:sz w:val="22"/>
          <w:szCs w:val="22"/>
        </w:rPr>
        <w:t>-</w:t>
      </w:r>
      <w:r w:rsidRPr="00763BC2">
        <w:rPr>
          <w:rFonts w:ascii="Calibri" w:eastAsia="Calibri" w:hAnsi="Calibri" w:cs="Calibri"/>
          <w:b/>
          <w:bCs/>
          <w:sz w:val="22"/>
          <w:szCs w:val="22"/>
        </w:rPr>
        <w:t xml:space="preserve"> derül ki az NN Biztosító </w:t>
      </w:r>
      <w:r w:rsidRPr="00D03346">
        <w:rPr>
          <w:rFonts w:ascii="Calibri" w:eastAsia="Calibri" w:hAnsi="Calibri" w:cs="Calibri"/>
          <w:b/>
          <w:bCs/>
          <w:i/>
          <w:iCs/>
          <w:sz w:val="22"/>
          <w:szCs w:val="22"/>
        </w:rPr>
        <w:t>Egészség 2026</w:t>
      </w:r>
      <w:r w:rsidRPr="00763BC2">
        <w:rPr>
          <w:rFonts w:ascii="Calibri" w:eastAsia="Calibri" w:hAnsi="Calibri" w:cs="Calibri"/>
          <w:b/>
          <w:bCs/>
          <w:sz w:val="22"/>
          <w:szCs w:val="22"/>
        </w:rPr>
        <w:t xml:space="preserve"> kutatásából. A technológiát elsősorban tünetellenőrzésre, leletek értelmezésére és </w:t>
      </w:r>
      <w:r w:rsidR="00DF28A2">
        <w:rPr>
          <w:rFonts w:ascii="Calibri" w:eastAsia="Calibri" w:hAnsi="Calibri" w:cs="Calibri"/>
          <w:b/>
          <w:bCs/>
          <w:sz w:val="22"/>
          <w:szCs w:val="22"/>
        </w:rPr>
        <w:t xml:space="preserve">az általános egészségügyi információk keresésére </w:t>
      </w:r>
      <w:r w:rsidRPr="00763BC2">
        <w:rPr>
          <w:rFonts w:ascii="Calibri" w:eastAsia="Calibri" w:hAnsi="Calibri" w:cs="Calibri"/>
          <w:b/>
          <w:bCs/>
          <w:sz w:val="22"/>
          <w:szCs w:val="22"/>
        </w:rPr>
        <w:t>tartják hasznosnak. A használat ugyanakkor nem jelent feltétlen bizalmat: a</w:t>
      </w:r>
      <w:r w:rsidR="0070060E">
        <w:rPr>
          <w:rFonts w:ascii="Calibri" w:eastAsia="Calibri" w:hAnsi="Calibri" w:cs="Calibri"/>
          <w:b/>
          <w:bCs/>
          <w:sz w:val="22"/>
          <w:szCs w:val="22"/>
        </w:rPr>
        <w:t>z</w:t>
      </w:r>
      <w:r w:rsidRPr="00763BC2">
        <w:rPr>
          <w:rFonts w:ascii="Calibri" w:eastAsia="Calibri" w:hAnsi="Calibri" w:cs="Calibri"/>
          <w:b/>
          <w:bCs/>
          <w:sz w:val="22"/>
          <w:szCs w:val="22"/>
        </w:rPr>
        <w:t xml:space="preserve"> MI-</w:t>
      </w:r>
      <w:r w:rsidR="00CA3489">
        <w:rPr>
          <w:rFonts w:ascii="Calibri" w:eastAsia="Calibri" w:hAnsi="Calibri" w:cs="Calibri"/>
          <w:b/>
          <w:bCs/>
          <w:sz w:val="22"/>
          <w:szCs w:val="22"/>
        </w:rPr>
        <w:t>alkalmazásoka</w:t>
      </w:r>
      <w:r w:rsidRPr="00763BC2">
        <w:rPr>
          <w:rFonts w:ascii="Calibri" w:eastAsia="Calibri" w:hAnsi="Calibri" w:cs="Calibri"/>
          <w:b/>
          <w:bCs/>
          <w:sz w:val="22"/>
          <w:szCs w:val="22"/>
        </w:rPr>
        <w:t xml:space="preserve">t egészségügyi célra már kipróbálók többsége fenntartásokkal kezeli a </w:t>
      </w:r>
      <w:r w:rsidR="00FE43C7">
        <w:rPr>
          <w:rFonts w:ascii="Calibri" w:eastAsia="Calibri" w:hAnsi="Calibri" w:cs="Calibri"/>
          <w:b/>
          <w:bCs/>
          <w:sz w:val="22"/>
          <w:szCs w:val="22"/>
        </w:rPr>
        <w:t>gép által</w:t>
      </w:r>
      <w:r w:rsidRPr="00763BC2">
        <w:rPr>
          <w:rFonts w:ascii="Calibri" w:eastAsia="Calibri" w:hAnsi="Calibri" w:cs="Calibri"/>
          <w:b/>
          <w:bCs/>
          <w:sz w:val="22"/>
          <w:szCs w:val="22"/>
        </w:rPr>
        <w:t xml:space="preserve"> generált diagnózist vagy szakvéleményt.</w:t>
      </w:r>
    </w:p>
    <w:p w14:paraId="3DC681CF" w14:textId="5EFDB378" w:rsidR="00A439EC" w:rsidRDefault="005E182F" w:rsidP="00C9399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5E182F">
        <w:rPr>
          <w:rFonts w:ascii="Calibri" w:eastAsia="Calibri" w:hAnsi="Calibri" w:cs="Calibri"/>
          <w:sz w:val="22"/>
          <w:szCs w:val="22"/>
        </w:rPr>
        <w:t xml:space="preserve">Néhány éve még csak technológiai kuriózum volt, mára a mindennapi tájékozódás eszköze: a mesterséges intelligencia belépett abba a térbe is, amelyet korábban a háziorvosi rendelő és az internetes keresés töltött ki. Az NN Biztosító legfrissebb, </w:t>
      </w:r>
      <w:r w:rsidRPr="00B04210">
        <w:rPr>
          <w:rFonts w:ascii="Calibri" w:eastAsia="Calibri" w:hAnsi="Calibri" w:cs="Calibri"/>
          <w:i/>
          <w:iCs/>
          <w:sz w:val="22"/>
          <w:szCs w:val="22"/>
        </w:rPr>
        <w:t>Egészség 2026</w:t>
      </w:r>
      <w:r w:rsidRPr="005E182F">
        <w:rPr>
          <w:rFonts w:ascii="Calibri" w:eastAsia="Calibri" w:hAnsi="Calibri" w:cs="Calibri"/>
          <w:sz w:val="22"/>
          <w:szCs w:val="22"/>
        </w:rPr>
        <w:t xml:space="preserve"> kutatása* azt vizsgálta, hogy a magyarok valójában mire használják a</w:t>
      </w:r>
      <w:r w:rsidR="009102A7">
        <w:rPr>
          <w:rFonts w:ascii="Calibri" w:eastAsia="Calibri" w:hAnsi="Calibri" w:cs="Calibri"/>
          <w:sz w:val="22"/>
          <w:szCs w:val="22"/>
        </w:rPr>
        <w:t xml:space="preserve"> mesterséges intelligencián alapuló alka</w:t>
      </w:r>
      <w:r w:rsidR="00500DEF">
        <w:rPr>
          <w:rFonts w:ascii="Calibri" w:eastAsia="Calibri" w:hAnsi="Calibri" w:cs="Calibri"/>
          <w:sz w:val="22"/>
          <w:szCs w:val="22"/>
        </w:rPr>
        <w:t>lmazásokat, chatbotokat, asszisztenseket</w:t>
      </w:r>
      <w:r w:rsidRPr="005E182F">
        <w:rPr>
          <w:rFonts w:ascii="Calibri" w:eastAsia="Calibri" w:hAnsi="Calibri" w:cs="Calibri"/>
          <w:sz w:val="22"/>
          <w:szCs w:val="22"/>
        </w:rPr>
        <w:t xml:space="preserve"> az egészségükkel kapcsolatban, mennyire bíznak a válaszaiban, és mit várnak tőle a mentális jóllét területén. Az eredmények egy gyorsan formálódó, de még korántsem kiforrott viszonyt rajzolnak ki.</w:t>
      </w:r>
      <w:r w:rsidR="00A439EC">
        <w:rPr>
          <w:rFonts w:ascii="Calibri" w:eastAsia="Calibri" w:hAnsi="Calibri" w:cs="Calibri"/>
          <w:sz w:val="22"/>
          <w:szCs w:val="22"/>
        </w:rPr>
        <w:t xml:space="preserve"> </w:t>
      </w:r>
    </w:p>
    <w:p w14:paraId="30B776C7" w14:textId="587366C8" w:rsidR="007211F4" w:rsidRPr="008939A3" w:rsidRDefault="008939A3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8939A3">
        <w:rPr>
          <w:rFonts w:ascii="Calibri" w:eastAsia="Calibri" w:hAnsi="Calibri" w:cs="Calibri"/>
          <w:b/>
          <w:bCs/>
          <w:sz w:val="22"/>
          <w:szCs w:val="22"/>
        </w:rPr>
        <w:t>A tapasztalat átírja a gépi intelligenciáról alkotott képet</w:t>
      </w:r>
    </w:p>
    <w:p w14:paraId="3C11B8D1" w14:textId="45DAE44D" w:rsidR="00735B06" w:rsidRPr="00735B06" w:rsidRDefault="00735B06" w:rsidP="00735B06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735B06">
        <w:rPr>
          <w:rFonts w:ascii="Calibri" w:eastAsia="Calibri" w:hAnsi="Calibri" w:cs="Calibri"/>
          <w:sz w:val="22"/>
          <w:szCs w:val="22"/>
        </w:rPr>
        <w:t>A mesterséges intelligencia használata mára széles körben elterjedt: a 18–69 éves internetezők kétharmada (66 százalék) próbált már ki valamilyen MI-alapú alkalmazást vagy szolgáltatást. Közülük tízből heten (70 százalék) egészségügyi kérdésben is fordultak hozzá, így összességében az internetezők 46 százaléka használta már az MI-t egészségügyi témában.</w:t>
      </w:r>
      <w:r w:rsidR="007819E4">
        <w:rPr>
          <w:rFonts w:ascii="Calibri" w:eastAsia="Calibri" w:hAnsi="Calibri" w:cs="Calibri"/>
          <w:sz w:val="22"/>
          <w:szCs w:val="22"/>
        </w:rPr>
        <w:t xml:space="preserve"> </w:t>
      </w:r>
      <w:r w:rsidR="00DF28A2" w:rsidRPr="00DF28A2">
        <w:rPr>
          <w:rFonts w:ascii="Calibri" w:eastAsia="Calibri" w:hAnsi="Calibri" w:cs="Calibri"/>
          <w:sz w:val="22"/>
          <w:szCs w:val="22"/>
        </w:rPr>
        <w:t>A használat korosztályonként jelentősen eltér, de korántsem csak a fiatalokra jellemző: a 18–29 évesek 65 százaléka kérdezett már MI-</w:t>
      </w:r>
      <w:r w:rsidR="00FF1DFD">
        <w:rPr>
          <w:rFonts w:ascii="Calibri" w:eastAsia="Calibri" w:hAnsi="Calibri" w:cs="Calibri"/>
          <w:sz w:val="22"/>
          <w:szCs w:val="22"/>
        </w:rPr>
        <w:t>alapú chatbotot, asszisztenst vagy alkalmazást</w:t>
      </w:r>
      <w:r w:rsidR="00DF28A2" w:rsidRPr="00DF28A2">
        <w:rPr>
          <w:rFonts w:ascii="Calibri" w:eastAsia="Calibri" w:hAnsi="Calibri" w:cs="Calibri"/>
          <w:sz w:val="22"/>
          <w:szCs w:val="22"/>
        </w:rPr>
        <w:t xml:space="preserve"> az egészségével kapcsolatban, de a 60 év feletti internethasználók körében is minden negyedik élt már ezzel a lehetőséggel.</w:t>
      </w:r>
      <w:r w:rsidR="00E6536F">
        <w:rPr>
          <w:rFonts w:ascii="Calibri" w:eastAsia="Calibri" w:hAnsi="Calibri" w:cs="Calibri"/>
          <w:sz w:val="22"/>
          <w:szCs w:val="22"/>
        </w:rPr>
        <w:t xml:space="preserve"> </w:t>
      </w:r>
    </w:p>
    <w:p w14:paraId="7F2FDEB9" w14:textId="32C4AB5F" w:rsidR="007C5D43" w:rsidRDefault="00735B06" w:rsidP="00C9399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735B06">
        <w:rPr>
          <w:rFonts w:ascii="Calibri" w:eastAsia="Calibri" w:hAnsi="Calibri" w:cs="Calibri"/>
          <w:sz w:val="22"/>
          <w:szCs w:val="22"/>
        </w:rPr>
        <w:t xml:space="preserve">Beszédes, hogy a felhasználók és a kívülállók mást várnak a technológiától. Akik már használták az MI-t egészségügyi témában, elsősorban az információk </w:t>
      </w:r>
      <w:r w:rsidRPr="00211212">
        <w:rPr>
          <w:rFonts w:ascii="Calibri" w:eastAsia="Calibri" w:hAnsi="Calibri" w:cs="Calibri"/>
          <w:i/>
          <w:iCs/>
          <w:sz w:val="22"/>
          <w:szCs w:val="22"/>
        </w:rPr>
        <w:t>értelmezésének</w:t>
      </w:r>
      <w:r w:rsidRPr="00735B06">
        <w:rPr>
          <w:rFonts w:ascii="Calibri" w:eastAsia="Calibri" w:hAnsi="Calibri" w:cs="Calibri"/>
          <w:sz w:val="22"/>
          <w:szCs w:val="22"/>
        </w:rPr>
        <w:t xml:space="preserve"> eszközét látják benne – vagyis azt, ami segít megérteni egy leletet vagy egy orvosi szakkifejezést. Akik viszont még nem próbálták, inkább az általános </w:t>
      </w:r>
      <w:r w:rsidRPr="00582827">
        <w:rPr>
          <w:rFonts w:ascii="Calibri" w:eastAsia="Calibri" w:hAnsi="Calibri" w:cs="Calibri"/>
          <w:i/>
          <w:iCs/>
          <w:sz w:val="22"/>
          <w:szCs w:val="22"/>
        </w:rPr>
        <w:t>tájékozódást és az ügyintézést</w:t>
      </w:r>
      <w:r w:rsidRPr="00735B06">
        <w:rPr>
          <w:rFonts w:ascii="Calibri" w:eastAsia="Calibri" w:hAnsi="Calibri" w:cs="Calibri"/>
          <w:sz w:val="22"/>
          <w:szCs w:val="22"/>
        </w:rPr>
        <w:t xml:space="preserve"> támogató szerepet emelik ki. A tapasztalat tehát </w:t>
      </w:r>
      <w:r w:rsidR="00582827">
        <w:rPr>
          <w:rFonts w:ascii="Calibri" w:eastAsia="Calibri" w:hAnsi="Calibri" w:cs="Calibri"/>
          <w:sz w:val="22"/>
          <w:szCs w:val="22"/>
        </w:rPr>
        <w:t xml:space="preserve">átírja </w:t>
      </w:r>
      <w:r w:rsidRPr="00735B06">
        <w:rPr>
          <w:rFonts w:ascii="Calibri" w:eastAsia="Calibri" w:hAnsi="Calibri" w:cs="Calibri"/>
          <w:sz w:val="22"/>
          <w:szCs w:val="22"/>
        </w:rPr>
        <w:t>a technológiáról alkotott képet.</w:t>
      </w:r>
      <w:r w:rsidR="00360A0E" w:rsidRPr="00360A0E">
        <w:rPr>
          <w:rFonts w:ascii="Calibri" w:eastAsia="Calibri" w:hAnsi="Calibri" w:cs="Calibri"/>
          <w:b/>
          <w:bCs/>
          <w:color w:val="EE0000"/>
          <w:sz w:val="22"/>
          <w:szCs w:val="22"/>
        </w:rPr>
        <w:t xml:space="preserve"> </w:t>
      </w:r>
    </w:p>
    <w:p w14:paraId="3EDE0EAD" w14:textId="760108F4" w:rsidR="00A439EC" w:rsidRDefault="00B847D7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B847D7">
        <w:rPr>
          <w:rFonts w:ascii="Calibri" w:eastAsia="Calibri" w:hAnsi="Calibri" w:cs="Calibri"/>
          <w:b/>
          <w:bCs/>
          <w:sz w:val="22"/>
          <w:szCs w:val="22"/>
        </w:rPr>
        <w:t>Tünetektől a leletekig: erre használjuk a leggyakrabban</w:t>
      </w:r>
      <w:r w:rsidR="00F02D1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14:paraId="26BD5B88" w14:textId="5D3CDC21" w:rsidR="00B17D73" w:rsidRDefault="00B17D73" w:rsidP="00B17D73">
      <w:pPr>
        <w:tabs>
          <w:tab w:val="left" w:pos="840"/>
        </w:tabs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5939F6">
        <w:rPr>
          <w:rFonts w:ascii="Calibri" w:eastAsia="Calibri" w:hAnsi="Calibri" w:cs="Calibri"/>
          <w:i/>
          <w:iCs/>
          <w:sz w:val="22"/>
          <w:szCs w:val="22"/>
        </w:rPr>
        <w:t>„A kutatásból jól látszik, hogy az emberek nem orvost keresnek a mesterséges intelligenciában, hanem értelmezést és eligazodást: meg akarják érteni a saját leletüket, tudni szeretnék, hova forduljanak. Ez önmagában értékes, de a felelős döntéshez ennél többre van szükség. A</w:t>
      </w:r>
      <w:r w:rsidR="006F53A9">
        <w:rPr>
          <w:rFonts w:ascii="Calibri" w:eastAsia="Calibri" w:hAnsi="Calibri" w:cs="Calibri"/>
          <w:i/>
          <w:iCs/>
          <w:sz w:val="22"/>
          <w:szCs w:val="22"/>
        </w:rPr>
        <w:t>z</w:t>
      </w:r>
      <w:r w:rsidRPr="005939F6">
        <w:rPr>
          <w:rFonts w:ascii="Calibri" w:eastAsia="Calibri" w:hAnsi="Calibri" w:cs="Calibri"/>
          <w:i/>
          <w:iCs/>
          <w:sz w:val="22"/>
          <w:szCs w:val="22"/>
        </w:rPr>
        <w:t xml:space="preserve"> MI</w:t>
      </w:r>
      <w:r w:rsidR="006F53A9">
        <w:rPr>
          <w:rFonts w:ascii="Calibri" w:eastAsia="Calibri" w:hAnsi="Calibri" w:cs="Calibri"/>
          <w:i/>
          <w:iCs/>
          <w:sz w:val="22"/>
          <w:szCs w:val="22"/>
        </w:rPr>
        <w:t>-alapú alkalmazások</w:t>
      </w:r>
      <w:r w:rsidRPr="005939F6">
        <w:rPr>
          <w:rFonts w:ascii="Calibri" w:eastAsia="Calibri" w:hAnsi="Calibri" w:cs="Calibri"/>
          <w:i/>
          <w:iCs/>
          <w:sz w:val="22"/>
          <w:szCs w:val="22"/>
        </w:rPr>
        <w:t xml:space="preserve"> a tájékozódásban lehet</w:t>
      </w:r>
      <w:r w:rsidR="006F53A9">
        <w:rPr>
          <w:rFonts w:ascii="Calibri" w:eastAsia="Calibri" w:hAnsi="Calibri" w:cs="Calibri"/>
          <w:i/>
          <w:iCs/>
          <w:sz w:val="22"/>
          <w:szCs w:val="22"/>
        </w:rPr>
        <w:t>nek</w:t>
      </w:r>
      <w:r w:rsidRPr="005939F6">
        <w:rPr>
          <w:rFonts w:ascii="Calibri" w:eastAsia="Calibri" w:hAnsi="Calibri" w:cs="Calibri"/>
          <w:i/>
          <w:iCs/>
          <w:sz w:val="22"/>
          <w:szCs w:val="22"/>
        </w:rPr>
        <w:t xml:space="preserve"> jó segítség, a diagnózis és a kezelés kérdésében azonban továbbra is a szakorvosé a szó. Ezért is gondoljuk, hogy azoknak a szolgáltatásoknak van jövője, amelyek a digitális tájékozódást valódi szakemberhez vezetik el</w:t>
      </w:r>
      <w:r>
        <w:rPr>
          <w:rFonts w:ascii="Calibri" w:eastAsia="Calibri" w:hAnsi="Calibri" w:cs="Calibri"/>
          <w:i/>
          <w:iCs/>
          <w:sz w:val="22"/>
          <w:szCs w:val="22"/>
        </w:rPr>
        <w:t>,</w:t>
      </w:r>
      <w:r w:rsidRPr="005939F6">
        <w:rPr>
          <w:rFonts w:ascii="Calibri" w:eastAsia="Calibri" w:hAnsi="Calibri" w:cs="Calibri"/>
          <w:i/>
          <w:iCs/>
          <w:sz w:val="22"/>
          <w:szCs w:val="22"/>
        </w:rPr>
        <w:t xml:space="preserve"> legyen szó orvosi tanácsadásról, második szakvéleményről vagy szűrővizsgálatokról”</w:t>
      </w:r>
      <w:r w:rsidRPr="00F472FC">
        <w:rPr>
          <w:rFonts w:ascii="Calibri" w:eastAsia="Calibri" w:hAnsi="Calibri" w:cs="Calibri"/>
          <w:sz w:val="22"/>
          <w:szCs w:val="22"/>
        </w:rPr>
        <w:t xml:space="preserve"> – mondta Holló Bence, az NN Biztosító elnök-vezérigazgatója.</w:t>
      </w:r>
    </w:p>
    <w:p w14:paraId="364411A1" w14:textId="201C018C" w:rsidR="00521C17" w:rsidRDefault="00E81E7D" w:rsidP="00E81E7D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E81E7D">
        <w:rPr>
          <w:rFonts w:ascii="Calibri" w:eastAsia="Calibri" w:hAnsi="Calibri" w:cs="Calibri"/>
          <w:sz w:val="22"/>
          <w:szCs w:val="22"/>
        </w:rPr>
        <w:lastRenderedPageBreak/>
        <w:t>A</w:t>
      </w:r>
      <w:r w:rsidR="00DF28A2">
        <w:rPr>
          <w:rFonts w:ascii="Calibri" w:eastAsia="Calibri" w:hAnsi="Calibri" w:cs="Calibri"/>
          <w:sz w:val="22"/>
          <w:szCs w:val="22"/>
        </w:rPr>
        <w:t xml:space="preserve"> </w:t>
      </w:r>
      <w:r w:rsidR="00DF28A2" w:rsidRPr="00DF28A2">
        <w:rPr>
          <w:rFonts w:ascii="Calibri" w:eastAsia="Calibri" w:hAnsi="Calibri" w:cs="Calibri"/>
          <w:sz w:val="22"/>
          <w:szCs w:val="22"/>
        </w:rPr>
        <w:t>mesterséges intelligenci</w:t>
      </w:r>
      <w:r w:rsidR="006F53A9">
        <w:rPr>
          <w:rFonts w:ascii="Calibri" w:eastAsia="Calibri" w:hAnsi="Calibri" w:cs="Calibri"/>
          <w:sz w:val="22"/>
          <w:szCs w:val="22"/>
        </w:rPr>
        <w:t>a alapú alkalmazásokat</w:t>
      </w:r>
      <w:r w:rsidR="00DF28A2">
        <w:rPr>
          <w:rFonts w:ascii="Calibri" w:eastAsia="Calibri" w:hAnsi="Calibri" w:cs="Calibri"/>
          <w:sz w:val="22"/>
          <w:szCs w:val="22"/>
        </w:rPr>
        <w:t xml:space="preserve"> egészségügyi célokra is </w:t>
      </w:r>
      <w:r w:rsidR="00353DEA">
        <w:rPr>
          <w:rFonts w:ascii="Calibri" w:eastAsia="Calibri" w:hAnsi="Calibri" w:cs="Calibri"/>
          <w:sz w:val="22"/>
          <w:szCs w:val="22"/>
        </w:rPr>
        <w:t>hasz</w:t>
      </w:r>
      <w:r w:rsidR="00DF28A2">
        <w:rPr>
          <w:rFonts w:ascii="Calibri" w:eastAsia="Calibri" w:hAnsi="Calibri" w:cs="Calibri"/>
          <w:sz w:val="22"/>
          <w:szCs w:val="22"/>
        </w:rPr>
        <w:t xml:space="preserve">nálók </w:t>
      </w:r>
      <w:r w:rsidRPr="00E81E7D">
        <w:rPr>
          <w:rFonts w:ascii="Calibri" w:eastAsia="Calibri" w:hAnsi="Calibri" w:cs="Calibri"/>
          <w:sz w:val="22"/>
          <w:szCs w:val="22"/>
        </w:rPr>
        <w:t xml:space="preserve">62 százaléka a tünetellenőrzést és az öndiagnózist nevezte meg olyan területként, </w:t>
      </w:r>
      <w:r w:rsidR="00DF28A2">
        <w:rPr>
          <w:rFonts w:ascii="Calibri" w:eastAsia="Calibri" w:hAnsi="Calibri" w:cs="Calibri"/>
          <w:sz w:val="22"/>
          <w:szCs w:val="22"/>
        </w:rPr>
        <w:t>ahol</w:t>
      </w:r>
      <w:r w:rsidRPr="00E81E7D">
        <w:rPr>
          <w:rFonts w:ascii="Calibri" w:eastAsia="Calibri" w:hAnsi="Calibri" w:cs="Calibri"/>
          <w:sz w:val="22"/>
          <w:szCs w:val="22"/>
        </w:rPr>
        <w:t xml:space="preserve"> hasznos</w:t>
      </w:r>
      <w:r w:rsidR="00AA02C9">
        <w:rPr>
          <w:rFonts w:ascii="Calibri" w:eastAsia="Calibri" w:hAnsi="Calibri" w:cs="Calibri"/>
          <w:sz w:val="22"/>
          <w:szCs w:val="22"/>
        </w:rPr>
        <w:t>ak</w:t>
      </w:r>
      <w:r w:rsidRPr="00E81E7D">
        <w:rPr>
          <w:rFonts w:ascii="Calibri" w:eastAsia="Calibri" w:hAnsi="Calibri" w:cs="Calibri"/>
          <w:sz w:val="22"/>
          <w:szCs w:val="22"/>
        </w:rPr>
        <w:t xml:space="preserve"> lehet</w:t>
      </w:r>
      <w:r w:rsidR="00AA02C9">
        <w:rPr>
          <w:rFonts w:ascii="Calibri" w:eastAsia="Calibri" w:hAnsi="Calibri" w:cs="Calibri"/>
          <w:sz w:val="22"/>
          <w:szCs w:val="22"/>
        </w:rPr>
        <w:t>nek</w:t>
      </w:r>
      <w:r w:rsidRPr="00E81E7D">
        <w:rPr>
          <w:rFonts w:ascii="Calibri" w:eastAsia="Calibri" w:hAnsi="Calibri" w:cs="Calibri"/>
          <w:sz w:val="22"/>
          <w:szCs w:val="22"/>
        </w:rPr>
        <w:t xml:space="preserve"> a</w:t>
      </w:r>
      <w:r w:rsidR="00AA02C9">
        <w:rPr>
          <w:rFonts w:ascii="Calibri" w:eastAsia="Calibri" w:hAnsi="Calibri" w:cs="Calibri"/>
          <w:sz w:val="22"/>
          <w:szCs w:val="22"/>
        </w:rPr>
        <w:t>z MI-alkalmazások</w:t>
      </w:r>
      <w:r w:rsidRPr="00E81E7D">
        <w:rPr>
          <w:rFonts w:ascii="Calibri" w:eastAsia="Calibri" w:hAnsi="Calibri" w:cs="Calibri"/>
          <w:sz w:val="22"/>
          <w:szCs w:val="22"/>
        </w:rPr>
        <w:t>. Szintén sokan emelték ki a leletek és laboreredmények értelmezését: ezt a válaszadók 57 százaléka tartotta releváns felhasználási lehetőségnek.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E81E7D">
        <w:rPr>
          <w:rFonts w:ascii="Calibri" w:eastAsia="Calibri" w:hAnsi="Calibri" w:cs="Calibri"/>
          <w:sz w:val="22"/>
          <w:szCs w:val="22"/>
        </w:rPr>
        <w:t>54 százalék szerint a</w:t>
      </w:r>
      <w:r w:rsidR="00F97365">
        <w:rPr>
          <w:rFonts w:ascii="Calibri" w:eastAsia="Calibri" w:hAnsi="Calibri" w:cs="Calibri"/>
          <w:sz w:val="22"/>
          <w:szCs w:val="22"/>
        </w:rPr>
        <w:t>z</w:t>
      </w:r>
      <w:r w:rsidRPr="00E81E7D">
        <w:rPr>
          <w:rFonts w:ascii="Calibri" w:eastAsia="Calibri" w:hAnsi="Calibri" w:cs="Calibri"/>
          <w:sz w:val="22"/>
          <w:szCs w:val="22"/>
        </w:rPr>
        <w:t xml:space="preserve"> MI az</w:t>
      </w:r>
      <w:r w:rsidR="00521C17">
        <w:rPr>
          <w:rFonts w:ascii="Calibri" w:eastAsia="Calibri" w:hAnsi="Calibri" w:cs="Calibri"/>
          <w:sz w:val="22"/>
          <w:szCs w:val="22"/>
        </w:rPr>
        <w:t xml:space="preserve"> általános információk keresésében, míg a g</w:t>
      </w:r>
      <w:r w:rsidR="00521C17" w:rsidRPr="00E81E7D">
        <w:rPr>
          <w:rFonts w:ascii="Calibri" w:eastAsia="Calibri" w:hAnsi="Calibri" w:cs="Calibri"/>
          <w:sz w:val="22"/>
          <w:szCs w:val="22"/>
        </w:rPr>
        <w:t>yógyszerekkel, azok alkalmazásával vagy lehetséges mellékhatásaival kapcsolatban 46 százalék támaszkodna a technológiára</w:t>
      </w:r>
      <w:r w:rsidR="00521C17">
        <w:rPr>
          <w:rFonts w:ascii="Calibri" w:eastAsia="Calibri" w:hAnsi="Calibri" w:cs="Calibri"/>
          <w:sz w:val="22"/>
          <w:szCs w:val="22"/>
        </w:rPr>
        <w:t xml:space="preserve">. Második vélemény kérését 20 százalék, </w:t>
      </w:r>
      <w:r w:rsidR="00521C17" w:rsidRPr="00E81E7D">
        <w:rPr>
          <w:rFonts w:ascii="Calibri" w:eastAsia="Calibri" w:hAnsi="Calibri" w:cs="Calibri"/>
          <w:sz w:val="22"/>
          <w:szCs w:val="22"/>
        </w:rPr>
        <w:t>a mentális egészség vagy a stresszkezelés támogatását</w:t>
      </w:r>
      <w:r w:rsidR="00521C17">
        <w:rPr>
          <w:rFonts w:ascii="Calibri" w:eastAsia="Calibri" w:hAnsi="Calibri" w:cs="Calibri"/>
          <w:sz w:val="22"/>
          <w:szCs w:val="22"/>
        </w:rPr>
        <w:t xml:space="preserve"> 17 százalék, a megfelelő egészségügyi intézmény vagy szakrendelés kiválasztását pedig 16 százalék </w:t>
      </w:r>
      <w:r w:rsidR="00521C17" w:rsidRPr="00E81E7D">
        <w:rPr>
          <w:rFonts w:ascii="Calibri" w:eastAsia="Calibri" w:hAnsi="Calibri" w:cs="Calibri"/>
          <w:sz w:val="22"/>
          <w:szCs w:val="22"/>
        </w:rPr>
        <w:t>sorolta a hasznos felhasználási területek közé.</w:t>
      </w:r>
      <w:r w:rsidR="00521C17">
        <w:rPr>
          <w:rFonts w:ascii="Calibri" w:eastAsia="Calibri" w:hAnsi="Calibri" w:cs="Calibri"/>
          <w:sz w:val="22"/>
          <w:szCs w:val="22"/>
        </w:rPr>
        <w:t xml:space="preserve"> Az ügyintézésre, illetve időpontfoglalásra pedig a válaszadók csupán 7 százaléka veszi igénybe az MI segítségét. </w:t>
      </w:r>
    </w:p>
    <w:p w14:paraId="608B4032" w14:textId="77777777" w:rsidR="007D7780" w:rsidRDefault="007D7780" w:rsidP="00A14B66">
      <w:pPr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7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2268"/>
      </w:tblGrid>
      <w:tr w:rsidR="007D7780" w14:paraId="6BCEA8D4" w14:textId="77777777" w:rsidTr="00274592">
        <w:trPr>
          <w:tblHeader/>
        </w:trPr>
        <w:tc>
          <w:tcPr>
            <w:tcW w:w="5387" w:type="dxa"/>
            <w:tcBorders>
              <w:top w:val="single" w:sz="2" w:space="0" w:color="E3E3E3"/>
              <w:left w:val="none" w:sz="0" w:space="0" w:color="FFFFFF"/>
              <w:bottom w:val="nil"/>
              <w:right w:val="none" w:sz="0" w:space="0" w:color="FFFFFF"/>
            </w:tcBorders>
            <w:shd w:val="clear" w:color="auto" w:fill="EE7F00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686DB623" w14:textId="1B3E94B9" w:rsidR="007D7780" w:rsidRDefault="00C049D3" w:rsidP="00C50338">
            <w:pPr>
              <w:spacing w:after="0"/>
            </w:pPr>
            <w:r w:rsidRPr="00C049D3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Milyen egészségügyi témában lehet hasznos az AI?</w:t>
            </w:r>
          </w:p>
        </w:tc>
        <w:tc>
          <w:tcPr>
            <w:tcW w:w="2268" w:type="dxa"/>
            <w:tcBorders>
              <w:top w:val="single" w:sz="2" w:space="0" w:color="E3E3E3"/>
              <w:left w:val="none" w:sz="0" w:space="0" w:color="FFFFFF"/>
              <w:bottom w:val="nil"/>
              <w:right w:val="none" w:sz="0" w:space="0" w:color="FFFFFF"/>
            </w:tcBorders>
            <w:shd w:val="clear" w:color="auto" w:fill="EE7F00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53F15174" w14:textId="77777777" w:rsidR="007D7780" w:rsidRDefault="007D7780" w:rsidP="00C5033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Említések aránya</w:t>
            </w:r>
          </w:p>
        </w:tc>
      </w:tr>
      <w:tr w:rsidR="007D7780" w14:paraId="6983002B" w14:textId="77777777" w:rsidTr="00274592">
        <w:trPr>
          <w:trHeight w:val="31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722FB71D" w14:textId="77777777" w:rsidR="007D7780" w:rsidRDefault="007D7780" w:rsidP="00C50338">
            <w:pPr>
              <w:spacing w:after="0"/>
            </w:pPr>
            <w:r>
              <w:rPr>
                <w:rFonts w:ascii="Arial" w:eastAsia="Arial" w:hAnsi="Arial" w:cs="Arial"/>
                <w:color w:val="2B2B2B"/>
                <w:sz w:val="20"/>
                <w:szCs w:val="20"/>
              </w:rPr>
              <w:t>Tünetellenőrzés, öndiagnózis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2B90B52B" w14:textId="77777777" w:rsidR="007D7780" w:rsidRDefault="007D7780" w:rsidP="00C5033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62%</w:t>
            </w:r>
          </w:p>
        </w:tc>
      </w:tr>
      <w:tr w:rsidR="007D7780" w14:paraId="77D748A6" w14:textId="77777777" w:rsidTr="00274592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FBEEE0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61AA71BF" w14:textId="77777777" w:rsidR="007D7780" w:rsidRDefault="007D7780" w:rsidP="00C50338">
            <w:pPr>
              <w:spacing w:after="0"/>
            </w:pPr>
            <w:r>
              <w:rPr>
                <w:rFonts w:ascii="Arial" w:eastAsia="Arial" w:hAnsi="Arial" w:cs="Arial"/>
                <w:color w:val="2B2B2B"/>
                <w:sz w:val="20"/>
                <w:szCs w:val="20"/>
              </w:rPr>
              <w:t>Leletek, laboreredmények értelmezése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BEEE0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62DA9D74" w14:textId="77777777" w:rsidR="007D7780" w:rsidRDefault="007D7780" w:rsidP="00C5033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57%</w:t>
            </w:r>
          </w:p>
        </w:tc>
      </w:tr>
      <w:tr w:rsidR="007D7780" w14:paraId="1BC4E650" w14:textId="77777777" w:rsidTr="00274592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190AFC85" w14:textId="5D2C10F5" w:rsidR="007D7780" w:rsidRDefault="00F80FBE" w:rsidP="00C50338">
            <w:pPr>
              <w:spacing w:after="0"/>
            </w:pPr>
            <w:r>
              <w:rPr>
                <w:rFonts w:ascii="Arial" w:eastAsia="Arial" w:hAnsi="Arial" w:cs="Arial"/>
                <w:color w:val="2B2B2B"/>
                <w:sz w:val="20"/>
                <w:szCs w:val="20"/>
              </w:rPr>
              <w:t>Általános egészségügyi tájékozódás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558649AA" w14:textId="53E86631" w:rsidR="007D7780" w:rsidRDefault="00F80FBE" w:rsidP="00C5033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54</w:t>
            </w:r>
            <w:r w:rsidR="007D7780"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%</w:t>
            </w:r>
          </w:p>
        </w:tc>
      </w:tr>
      <w:tr w:rsidR="007D7780" w14:paraId="37E553B2" w14:textId="77777777" w:rsidTr="00274592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FBEEE0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6BC43F96" w14:textId="77777777" w:rsidR="007D7780" w:rsidRDefault="007D7780" w:rsidP="00C50338">
            <w:pPr>
              <w:spacing w:after="0"/>
            </w:pPr>
            <w:r>
              <w:rPr>
                <w:rFonts w:ascii="Arial" w:eastAsia="Arial" w:hAnsi="Arial" w:cs="Arial"/>
                <w:color w:val="2B2B2B"/>
                <w:sz w:val="20"/>
                <w:szCs w:val="20"/>
              </w:rPr>
              <w:t>Gyógyszerinformációk, mellékhatások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BEEE0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62C843FE" w14:textId="77777777" w:rsidR="007D7780" w:rsidRDefault="007D7780" w:rsidP="00C5033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46%</w:t>
            </w:r>
          </w:p>
        </w:tc>
      </w:tr>
      <w:tr w:rsidR="007D7780" w14:paraId="415ADB87" w14:textId="77777777" w:rsidTr="00274592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73C8A722" w14:textId="4BB1A237" w:rsidR="007D7780" w:rsidRDefault="00F80FBE" w:rsidP="00C50338">
            <w:pPr>
              <w:spacing w:after="0"/>
            </w:pPr>
            <w:r>
              <w:rPr>
                <w:rFonts w:ascii="Arial" w:eastAsia="Arial" w:hAnsi="Arial" w:cs="Arial"/>
                <w:color w:val="2B2B2B"/>
                <w:sz w:val="20"/>
                <w:szCs w:val="20"/>
              </w:rPr>
              <w:t>Második vélemény kérése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73C0AA86" w14:textId="257518F2" w:rsidR="007D7780" w:rsidRDefault="00F80FBE" w:rsidP="00C5033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20</w:t>
            </w:r>
            <w:r w:rsidR="007D7780"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%</w:t>
            </w:r>
          </w:p>
        </w:tc>
      </w:tr>
      <w:tr w:rsidR="007D7780" w14:paraId="03DBD47B" w14:textId="77777777" w:rsidTr="00274592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FBEEE0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55A4A5D4" w14:textId="418A71E5" w:rsidR="007D7780" w:rsidRDefault="00F80FBE" w:rsidP="00C50338">
            <w:pPr>
              <w:spacing w:after="0"/>
            </w:pPr>
            <w:r>
              <w:rPr>
                <w:rFonts w:ascii="Arial" w:eastAsia="Arial" w:hAnsi="Arial" w:cs="Arial"/>
                <w:color w:val="2B2B2B"/>
                <w:sz w:val="20"/>
                <w:szCs w:val="20"/>
              </w:rPr>
              <w:t>Mentális egészség, stresszkezelés támogatása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BEEE0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287AA36A" w14:textId="61C4DC4D" w:rsidR="007D7780" w:rsidRDefault="00F80FBE" w:rsidP="00C5033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17</w:t>
            </w:r>
            <w:r w:rsidR="007D7780"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%</w:t>
            </w:r>
          </w:p>
        </w:tc>
      </w:tr>
      <w:tr w:rsidR="007D7780" w14:paraId="2F2070CD" w14:textId="77777777" w:rsidTr="00274592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2373244A" w14:textId="637AD838" w:rsidR="007D7780" w:rsidRDefault="00F80FBE" w:rsidP="00C50338">
            <w:pPr>
              <w:spacing w:after="0"/>
            </w:pPr>
            <w:r>
              <w:rPr>
                <w:rFonts w:ascii="Arial" w:eastAsia="Arial" w:hAnsi="Arial" w:cs="Arial"/>
                <w:color w:val="2B2B2B"/>
                <w:sz w:val="20"/>
                <w:szCs w:val="20"/>
              </w:rPr>
              <w:t>Egészségügyi intézmény, szakrendelés keresése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1343E7CD" w14:textId="1D6D65DB" w:rsidR="007D7780" w:rsidRDefault="007D7780" w:rsidP="00C5033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1</w:t>
            </w:r>
            <w:r w:rsidR="00F80FBE"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%</w:t>
            </w:r>
          </w:p>
        </w:tc>
      </w:tr>
      <w:tr w:rsidR="007D7780" w14:paraId="05DDDC4E" w14:textId="77777777" w:rsidTr="00274592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FBEEE0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0A942D56" w14:textId="5151B37C" w:rsidR="007D7780" w:rsidRDefault="00F80FBE" w:rsidP="00C50338">
            <w:pPr>
              <w:spacing w:after="0"/>
            </w:pPr>
            <w:r>
              <w:rPr>
                <w:rFonts w:ascii="Arial" w:eastAsia="Arial" w:hAnsi="Arial" w:cs="Arial"/>
                <w:color w:val="2B2B2B"/>
                <w:sz w:val="20"/>
                <w:szCs w:val="20"/>
              </w:rPr>
              <w:t>Időpontfoglalás, ügyintézés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BEEE0"/>
            <w:tcMar>
              <w:top w:w="90" w:type="dxa"/>
              <w:left w:w="140" w:type="dxa"/>
              <w:bottom w:w="90" w:type="dxa"/>
              <w:right w:w="140" w:type="dxa"/>
            </w:tcMar>
          </w:tcPr>
          <w:p w14:paraId="719BECF1" w14:textId="3C7BBC15" w:rsidR="007D7780" w:rsidRDefault="00F80FBE" w:rsidP="00C5033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7</w:t>
            </w:r>
            <w:r w:rsidR="007D7780">
              <w:rPr>
                <w:rFonts w:ascii="Arial" w:eastAsia="Arial" w:hAnsi="Arial" w:cs="Arial"/>
                <w:b/>
                <w:bCs/>
                <w:color w:val="EE7F00"/>
                <w:sz w:val="20"/>
                <w:szCs w:val="20"/>
              </w:rPr>
              <w:t>%</w:t>
            </w:r>
          </w:p>
        </w:tc>
      </w:tr>
    </w:tbl>
    <w:p w14:paraId="3758E59E" w14:textId="4A2DFC65" w:rsidR="007D7780" w:rsidRPr="00E81E7D" w:rsidRDefault="00C50338" w:rsidP="007819E4">
      <w:pPr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i/>
          <w:iCs/>
          <w:color w:val="595959"/>
          <w:sz w:val="17"/>
          <w:szCs w:val="17"/>
        </w:rPr>
        <w:t>Az adatok azok körében értendők, akik már használtak MI-</w:t>
      </w:r>
      <w:r w:rsidR="006F53A9">
        <w:rPr>
          <w:rFonts w:ascii="Arial" w:eastAsia="Arial" w:hAnsi="Arial" w:cs="Arial"/>
          <w:i/>
          <w:iCs/>
          <w:color w:val="595959"/>
          <w:sz w:val="17"/>
          <w:szCs w:val="17"/>
        </w:rPr>
        <w:t>alapú alkalmazás</w:t>
      </w:r>
      <w:r>
        <w:rPr>
          <w:rFonts w:ascii="Arial" w:eastAsia="Arial" w:hAnsi="Arial" w:cs="Arial"/>
          <w:i/>
          <w:iCs/>
          <w:color w:val="595959"/>
          <w:sz w:val="17"/>
          <w:szCs w:val="17"/>
        </w:rPr>
        <w:t>t egészségügyi témában; több válasz is megjelölhető volt.</w:t>
      </w:r>
    </w:p>
    <w:p w14:paraId="385702A9" w14:textId="6C6DACEB" w:rsidR="005F70FF" w:rsidRDefault="00107524" w:rsidP="00E81E7D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107524">
        <w:rPr>
          <w:rFonts w:ascii="Calibri" w:eastAsia="Calibri" w:hAnsi="Calibri" w:cs="Calibri"/>
          <w:sz w:val="22"/>
          <w:szCs w:val="22"/>
        </w:rPr>
        <w:t>A részletek mögött markáns társadalmi mintázatok húzódnak. A kor előrehaladtával egyre kevésbé jellemző, hogy valaki tünetellenőrzésre vagy második vélemény kérésére használná a</w:t>
      </w:r>
      <w:r w:rsidR="00F97365">
        <w:rPr>
          <w:rFonts w:ascii="Calibri" w:eastAsia="Calibri" w:hAnsi="Calibri" w:cs="Calibri"/>
          <w:sz w:val="22"/>
          <w:szCs w:val="22"/>
        </w:rPr>
        <w:t>z</w:t>
      </w:r>
      <w:r w:rsidRPr="00107524">
        <w:rPr>
          <w:rFonts w:ascii="Calibri" w:eastAsia="Calibri" w:hAnsi="Calibri" w:cs="Calibri"/>
          <w:sz w:val="22"/>
          <w:szCs w:val="22"/>
        </w:rPr>
        <w:t xml:space="preserve"> MI-t</w:t>
      </w:r>
      <w:r w:rsidR="00F57DA0">
        <w:rPr>
          <w:rFonts w:ascii="Calibri" w:eastAsia="Calibri" w:hAnsi="Calibri" w:cs="Calibri"/>
          <w:sz w:val="22"/>
          <w:szCs w:val="22"/>
        </w:rPr>
        <w:t>,</w:t>
      </w:r>
      <w:r w:rsidRPr="00107524">
        <w:rPr>
          <w:rFonts w:ascii="Calibri" w:eastAsia="Calibri" w:hAnsi="Calibri" w:cs="Calibri"/>
          <w:sz w:val="22"/>
          <w:szCs w:val="22"/>
        </w:rPr>
        <w:t xml:space="preserve"> </w:t>
      </w:r>
      <w:r w:rsidR="00DF28A2">
        <w:rPr>
          <w:rFonts w:ascii="Calibri" w:eastAsia="Calibri" w:hAnsi="Calibri" w:cs="Calibri"/>
          <w:sz w:val="22"/>
          <w:szCs w:val="22"/>
        </w:rPr>
        <w:t>előbbi</w:t>
      </w:r>
      <w:r w:rsidRPr="00107524">
        <w:rPr>
          <w:rFonts w:ascii="Calibri" w:eastAsia="Calibri" w:hAnsi="Calibri" w:cs="Calibri"/>
          <w:sz w:val="22"/>
          <w:szCs w:val="22"/>
        </w:rPr>
        <w:t xml:space="preserve"> ugyanakkor a falvakban élők körében átlag feletti, ami arra utal, hogy ott, ahol a szakorvosi elérés nehezebb, a technológia egyfajta pótmegoldásként jelenik meg. A gyógyszerek mellékhatásairól pedig a 30–39 évesek tájékozódnak a leggyakrabban </w:t>
      </w:r>
      <w:r w:rsidR="006F53A9">
        <w:rPr>
          <w:rFonts w:ascii="Calibri" w:eastAsia="Calibri" w:hAnsi="Calibri" w:cs="Calibri"/>
          <w:sz w:val="22"/>
          <w:szCs w:val="22"/>
        </w:rPr>
        <w:t xml:space="preserve">az </w:t>
      </w:r>
      <w:r w:rsidRPr="00107524">
        <w:rPr>
          <w:rFonts w:ascii="Calibri" w:eastAsia="Calibri" w:hAnsi="Calibri" w:cs="Calibri"/>
          <w:sz w:val="22"/>
          <w:szCs w:val="22"/>
        </w:rPr>
        <w:t>MI segítségével.</w:t>
      </w:r>
      <w:r w:rsidR="005F70FF">
        <w:rPr>
          <w:rFonts w:ascii="Calibri" w:eastAsia="Calibri" w:hAnsi="Calibri" w:cs="Calibri"/>
          <w:sz w:val="22"/>
          <w:szCs w:val="22"/>
        </w:rPr>
        <w:t xml:space="preserve"> </w:t>
      </w:r>
    </w:p>
    <w:p w14:paraId="1F954CD1" w14:textId="6874920D" w:rsidR="00F472FC" w:rsidRPr="00F472FC" w:rsidRDefault="00F472FC" w:rsidP="00F472FC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F472FC">
        <w:rPr>
          <w:rFonts w:ascii="Calibri" w:eastAsia="Calibri" w:hAnsi="Calibri" w:cs="Calibri"/>
          <w:b/>
          <w:bCs/>
          <w:sz w:val="22"/>
          <w:szCs w:val="22"/>
        </w:rPr>
        <w:t>A tapasztalat óvatosságra int</w:t>
      </w:r>
      <w:r w:rsidR="006D6498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14:paraId="3FD8B3CD" w14:textId="6D742735" w:rsidR="00F472FC" w:rsidRDefault="00F80FBE" w:rsidP="00F472FC">
      <w:pPr>
        <w:tabs>
          <w:tab w:val="left" w:pos="840"/>
        </w:tabs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F80FBE">
        <w:rPr>
          <w:rFonts w:ascii="Calibri" w:eastAsia="Calibri" w:hAnsi="Calibri" w:cs="Calibri"/>
          <w:sz w:val="22"/>
          <w:szCs w:val="22"/>
        </w:rPr>
        <w:t xml:space="preserve">A kutatás eredményei azt mutatják, hogy </w:t>
      </w:r>
      <w:r w:rsidR="00B75696">
        <w:rPr>
          <w:rFonts w:ascii="Calibri" w:eastAsia="Calibri" w:hAnsi="Calibri" w:cs="Calibri"/>
          <w:sz w:val="22"/>
          <w:szCs w:val="22"/>
        </w:rPr>
        <w:t xml:space="preserve">az egészséggel kapcsolatban </w:t>
      </w:r>
      <w:r w:rsidRPr="00F80FBE">
        <w:rPr>
          <w:rFonts w:ascii="Calibri" w:eastAsia="Calibri" w:hAnsi="Calibri" w:cs="Calibri"/>
          <w:sz w:val="22"/>
          <w:szCs w:val="22"/>
        </w:rPr>
        <w:t>a</w:t>
      </w:r>
      <w:r w:rsidR="008471B3">
        <w:rPr>
          <w:rFonts w:ascii="Calibri" w:eastAsia="Calibri" w:hAnsi="Calibri" w:cs="Calibri"/>
          <w:sz w:val="22"/>
          <w:szCs w:val="22"/>
        </w:rPr>
        <w:t>z</w:t>
      </w:r>
      <w:r w:rsidRPr="00F80FBE">
        <w:rPr>
          <w:rFonts w:ascii="Calibri" w:eastAsia="Calibri" w:hAnsi="Calibri" w:cs="Calibri"/>
          <w:sz w:val="22"/>
          <w:szCs w:val="22"/>
        </w:rPr>
        <w:t xml:space="preserve"> MI</w:t>
      </w:r>
      <w:r w:rsidR="00B75696">
        <w:rPr>
          <w:rFonts w:ascii="Calibri" w:eastAsia="Calibri" w:hAnsi="Calibri" w:cs="Calibri"/>
          <w:sz w:val="22"/>
          <w:szCs w:val="22"/>
        </w:rPr>
        <w:t>-</w:t>
      </w:r>
      <w:r w:rsidR="006F53A9">
        <w:rPr>
          <w:rFonts w:ascii="Calibri" w:eastAsia="Calibri" w:hAnsi="Calibri" w:cs="Calibri"/>
          <w:sz w:val="22"/>
          <w:szCs w:val="22"/>
        </w:rPr>
        <w:t>alapú alkalmazásoka</w:t>
      </w:r>
      <w:r w:rsidR="00B75696">
        <w:rPr>
          <w:rFonts w:ascii="Calibri" w:eastAsia="Calibri" w:hAnsi="Calibri" w:cs="Calibri"/>
          <w:sz w:val="22"/>
          <w:szCs w:val="22"/>
        </w:rPr>
        <w:t>t</w:t>
      </w:r>
      <w:r w:rsidRPr="00F80FBE">
        <w:rPr>
          <w:rFonts w:ascii="Calibri" w:eastAsia="Calibri" w:hAnsi="Calibri" w:cs="Calibri"/>
          <w:sz w:val="22"/>
          <w:szCs w:val="22"/>
        </w:rPr>
        <w:t xml:space="preserve"> a felhasználók kellő óvatossággal és fenntartással kezelik.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="00F472FC" w:rsidRPr="00F472FC">
        <w:rPr>
          <w:rFonts w:ascii="Calibri" w:eastAsia="Calibri" w:hAnsi="Calibri" w:cs="Calibri"/>
          <w:sz w:val="22"/>
          <w:szCs w:val="22"/>
        </w:rPr>
        <w:t xml:space="preserve">Azok körében, akik már kértek </w:t>
      </w:r>
      <w:r w:rsidR="006F53A9">
        <w:rPr>
          <w:rFonts w:ascii="Calibri" w:eastAsia="Calibri" w:hAnsi="Calibri" w:cs="Calibri"/>
          <w:sz w:val="22"/>
          <w:szCs w:val="22"/>
        </w:rPr>
        <w:t>ilyen alkalmazástól</w:t>
      </w:r>
      <w:r w:rsidR="00F472FC" w:rsidRPr="00F472FC">
        <w:rPr>
          <w:rFonts w:ascii="Calibri" w:eastAsia="Calibri" w:hAnsi="Calibri" w:cs="Calibri"/>
          <w:sz w:val="22"/>
          <w:szCs w:val="22"/>
        </w:rPr>
        <w:t xml:space="preserve"> egészségügyi segítséget, mindössze 29 százalék bízik meg az így kapott diagnózisban vagy szakvéleményben, 1</w:t>
      </w:r>
      <w:r w:rsidR="00DF28A2">
        <w:rPr>
          <w:rFonts w:ascii="Calibri" w:eastAsia="Calibri" w:hAnsi="Calibri" w:cs="Calibri"/>
          <w:sz w:val="22"/>
          <w:szCs w:val="22"/>
        </w:rPr>
        <w:t>9</w:t>
      </w:r>
      <w:r w:rsidR="00F472FC" w:rsidRPr="00F472FC">
        <w:rPr>
          <w:rFonts w:ascii="Calibri" w:eastAsia="Calibri" w:hAnsi="Calibri" w:cs="Calibri"/>
          <w:sz w:val="22"/>
          <w:szCs w:val="22"/>
        </w:rPr>
        <w:t xml:space="preserve"> százalék egyáltalán nem, a többség (55</w:t>
      </w:r>
      <w:r w:rsidR="00F164B3">
        <w:rPr>
          <w:rFonts w:ascii="Calibri" w:eastAsia="Calibri" w:hAnsi="Calibri" w:cs="Calibri"/>
          <w:sz w:val="22"/>
          <w:szCs w:val="22"/>
        </w:rPr>
        <w:t>%</w:t>
      </w:r>
      <w:r w:rsidR="00F472FC" w:rsidRPr="00F472FC">
        <w:rPr>
          <w:rFonts w:ascii="Calibri" w:eastAsia="Calibri" w:hAnsi="Calibri" w:cs="Calibri"/>
          <w:sz w:val="22"/>
          <w:szCs w:val="22"/>
        </w:rPr>
        <w:t>) pedig kettős érzésekkel viszonyul hozzá.</w:t>
      </w:r>
      <w:r w:rsidR="00F164B3">
        <w:rPr>
          <w:rFonts w:ascii="Calibri" w:eastAsia="Calibri" w:hAnsi="Calibri" w:cs="Calibri"/>
          <w:sz w:val="22"/>
          <w:szCs w:val="22"/>
        </w:rPr>
        <w:t xml:space="preserve"> </w:t>
      </w:r>
      <w:r w:rsidR="00F472FC" w:rsidRPr="00F472FC">
        <w:rPr>
          <w:rFonts w:ascii="Calibri" w:eastAsia="Calibri" w:hAnsi="Calibri" w:cs="Calibri"/>
          <w:sz w:val="22"/>
          <w:szCs w:val="22"/>
        </w:rPr>
        <w:t>Ezzel szemben azok, akik használtak már MI-t, de egészségügyi célra még nem, jóval bizakodóbbak: 35 százalékuk megbízna az MI egészségügyi szakvéleményében, és mindössze 10 százalékuk elutasító. A gyakorlati tapasztalat tehát mérsékli a várakozásokat</w:t>
      </w:r>
      <w:r w:rsidR="00F164B3">
        <w:rPr>
          <w:rFonts w:ascii="Calibri" w:eastAsia="Calibri" w:hAnsi="Calibri" w:cs="Calibri"/>
          <w:sz w:val="22"/>
          <w:szCs w:val="22"/>
        </w:rPr>
        <w:t>,</w:t>
      </w:r>
      <w:r w:rsidR="00F472FC" w:rsidRPr="00F472FC">
        <w:rPr>
          <w:rFonts w:ascii="Calibri" w:eastAsia="Calibri" w:hAnsi="Calibri" w:cs="Calibri"/>
          <w:sz w:val="22"/>
          <w:szCs w:val="22"/>
        </w:rPr>
        <w:t xml:space="preserve"> a felhasználók testközelből látják a technológia korlátait is.</w:t>
      </w:r>
    </w:p>
    <w:p w14:paraId="1B184CEB" w14:textId="60B08F06" w:rsidR="00F472FC" w:rsidRPr="00512E5F" w:rsidRDefault="00F472FC" w:rsidP="00F472FC">
      <w:pPr>
        <w:tabs>
          <w:tab w:val="left" w:pos="840"/>
        </w:tabs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512E5F">
        <w:rPr>
          <w:rFonts w:ascii="Calibri" w:eastAsia="Calibri" w:hAnsi="Calibri" w:cs="Calibri"/>
          <w:b/>
          <w:bCs/>
          <w:sz w:val="22"/>
          <w:szCs w:val="22"/>
        </w:rPr>
        <w:t>Mentális egészség: a fiatalok nyitottak, az idősebbek elzárkóznak</w:t>
      </w:r>
      <w:r w:rsidR="004E3B4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14:paraId="0E4B9E87" w14:textId="2707CAD2" w:rsidR="00F472FC" w:rsidRPr="00F472FC" w:rsidRDefault="00F472FC" w:rsidP="00F472FC">
      <w:pPr>
        <w:tabs>
          <w:tab w:val="left" w:pos="840"/>
        </w:tabs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F472FC">
        <w:rPr>
          <w:rFonts w:ascii="Calibri" w:eastAsia="Calibri" w:hAnsi="Calibri" w:cs="Calibri"/>
          <w:sz w:val="22"/>
          <w:szCs w:val="22"/>
        </w:rPr>
        <w:t xml:space="preserve">A digitális és </w:t>
      </w:r>
      <w:r w:rsidR="006F53A9">
        <w:rPr>
          <w:rFonts w:ascii="Calibri" w:eastAsia="Calibri" w:hAnsi="Calibri" w:cs="Calibri"/>
          <w:sz w:val="22"/>
          <w:szCs w:val="22"/>
        </w:rPr>
        <w:t xml:space="preserve">az </w:t>
      </w:r>
      <w:r w:rsidRPr="00F472FC">
        <w:rPr>
          <w:rFonts w:ascii="Calibri" w:eastAsia="Calibri" w:hAnsi="Calibri" w:cs="Calibri"/>
          <w:sz w:val="22"/>
          <w:szCs w:val="22"/>
        </w:rPr>
        <w:t>MI-alapú mentális egészségmegoldások iránt egyelőre visszafogott a nyitottság. A legvonzóbbnak a személyre szabott életmód-ajánlások (</w:t>
      </w:r>
      <w:r w:rsidR="00AE2A0F">
        <w:rPr>
          <w:rFonts w:ascii="Calibri" w:eastAsia="Calibri" w:hAnsi="Calibri" w:cs="Calibri"/>
          <w:sz w:val="22"/>
          <w:szCs w:val="22"/>
        </w:rPr>
        <w:t xml:space="preserve">a megkérdezettek </w:t>
      </w:r>
      <w:r w:rsidRPr="00F472FC">
        <w:rPr>
          <w:rFonts w:ascii="Calibri" w:eastAsia="Calibri" w:hAnsi="Calibri" w:cs="Calibri"/>
          <w:sz w:val="22"/>
          <w:szCs w:val="22"/>
        </w:rPr>
        <w:t>24 százalék</w:t>
      </w:r>
      <w:r w:rsidR="00AE2A0F">
        <w:rPr>
          <w:rFonts w:ascii="Calibri" w:eastAsia="Calibri" w:hAnsi="Calibri" w:cs="Calibri"/>
          <w:sz w:val="22"/>
          <w:szCs w:val="22"/>
        </w:rPr>
        <w:t xml:space="preserve">a </w:t>
      </w:r>
      <w:r w:rsidR="00F80FBE">
        <w:rPr>
          <w:rFonts w:ascii="Calibri" w:eastAsia="Calibri" w:hAnsi="Calibri" w:cs="Calibri"/>
          <w:sz w:val="22"/>
          <w:szCs w:val="22"/>
        </w:rPr>
        <w:t>lenne nyitott rá</w:t>
      </w:r>
      <w:r w:rsidRPr="00F472FC">
        <w:rPr>
          <w:rFonts w:ascii="Calibri" w:eastAsia="Calibri" w:hAnsi="Calibri" w:cs="Calibri"/>
          <w:sz w:val="22"/>
          <w:szCs w:val="22"/>
        </w:rPr>
        <w:t>), a mentális túlterheltségre figyelmeztető korai jelzések (21</w:t>
      </w:r>
      <w:r w:rsidR="00AE2A0F">
        <w:rPr>
          <w:rFonts w:ascii="Calibri" w:eastAsia="Calibri" w:hAnsi="Calibri" w:cs="Calibri"/>
          <w:sz w:val="22"/>
          <w:szCs w:val="22"/>
        </w:rPr>
        <w:t>%</w:t>
      </w:r>
      <w:r w:rsidRPr="00F472FC">
        <w:rPr>
          <w:rFonts w:ascii="Calibri" w:eastAsia="Calibri" w:hAnsi="Calibri" w:cs="Calibri"/>
          <w:sz w:val="22"/>
          <w:szCs w:val="22"/>
        </w:rPr>
        <w:t xml:space="preserve">) és az alvást támogató alkalmazások </w:t>
      </w:r>
      <w:r w:rsidRPr="00F472FC">
        <w:rPr>
          <w:rFonts w:ascii="Calibri" w:eastAsia="Calibri" w:hAnsi="Calibri" w:cs="Calibri"/>
          <w:sz w:val="22"/>
          <w:szCs w:val="22"/>
        </w:rPr>
        <w:lastRenderedPageBreak/>
        <w:t>(20</w:t>
      </w:r>
      <w:r w:rsidR="00AE2A0F">
        <w:rPr>
          <w:rFonts w:ascii="Calibri" w:eastAsia="Calibri" w:hAnsi="Calibri" w:cs="Calibri"/>
          <w:sz w:val="22"/>
          <w:szCs w:val="22"/>
        </w:rPr>
        <w:t>%</w:t>
      </w:r>
      <w:r w:rsidRPr="00F472FC">
        <w:rPr>
          <w:rFonts w:ascii="Calibri" w:eastAsia="Calibri" w:hAnsi="Calibri" w:cs="Calibri"/>
          <w:sz w:val="22"/>
          <w:szCs w:val="22"/>
        </w:rPr>
        <w:t>) bizonyultak. A hangulatkövetést 17, az MI-alapú mentális asszisztenseket, chatbotokat 16 százalék tartja vonzónak – a válaszadók 43 százaléka viszont egyik megoldás iránt sem nyitott.</w:t>
      </w:r>
    </w:p>
    <w:p w14:paraId="060D5BA4" w14:textId="77777777" w:rsidR="00F472FC" w:rsidRPr="00F472FC" w:rsidRDefault="00F472FC" w:rsidP="00F472FC">
      <w:pPr>
        <w:tabs>
          <w:tab w:val="left" w:pos="840"/>
        </w:tabs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F472FC">
        <w:rPr>
          <w:rFonts w:ascii="Calibri" w:eastAsia="Calibri" w:hAnsi="Calibri" w:cs="Calibri"/>
          <w:sz w:val="22"/>
          <w:szCs w:val="22"/>
        </w:rPr>
        <w:t>A generációs szakadék itt a legszembetűnőbb. A 18–29 évesek átlag feletti arányban érdeklődnek a személyre szabott ajánlások, a korai figyelmeztetések, az alváskövetés és a hangulatmérés iránt, a 30–39 évesek pedig különösen a személyre szabott ajánlásokra és a mentális asszisztensekre fogékonyak. A 60–69 évesek körében ezzel szemben kiugróan magas, 56 százalék az elutasítók aránya.</w:t>
      </w:r>
    </w:p>
    <w:p w14:paraId="428F9EC4" w14:textId="77777777" w:rsidR="00DE483C" w:rsidRPr="001D332D" w:rsidRDefault="00DE483C" w:rsidP="0082778A">
      <w:pPr>
        <w:rPr>
          <w:rFonts w:eastAsia="NSimSun"/>
          <w:i/>
          <w:iCs/>
          <w:sz w:val="18"/>
          <w:szCs w:val="18"/>
          <w:lang w:eastAsia="zh-CN" w:bidi="hi-IN"/>
          <w14:ligatures w14:val="none"/>
        </w:rPr>
      </w:pPr>
    </w:p>
    <w:p w14:paraId="516F532E" w14:textId="4B58463C" w:rsidR="0082778A" w:rsidRPr="001D332D" w:rsidRDefault="00DE3F99" w:rsidP="0082778A">
      <w:r w:rsidRPr="00DE3F99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Az NN Biztosító Egészség 2026 kutatása kvantitatív, önkitöltős kérdőíves (CAWI) módszerrel készült, 1166, illetve 1000 fő részvételével. A minta reprezentatív a 18–69 éves magyar internetező felnőtt lakosságra nem, kor, iskolai végzettség, lakóhely és régió szerint. Az adatgyűjtés 2026 júniusában és júliusában zajlott.</w:t>
      </w:r>
    </w:p>
    <w:p w14:paraId="3A4495A4" w14:textId="36D6DF68" w:rsidR="003E00F0" w:rsidRPr="001D332D" w:rsidRDefault="003E00F0" w:rsidP="00FA45AD">
      <w:pPr>
        <w:spacing w:after="0"/>
        <w:rPr>
          <w:rFonts w:ascii="Calibri" w:hAnsi="Calibri" w:cs="Calibri"/>
          <w:sz w:val="22"/>
          <w:szCs w:val="22"/>
        </w:rPr>
      </w:pPr>
    </w:p>
    <w:p w14:paraId="126174AF" w14:textId="77777777" w:rsidR="003E00F0" w:rsidRPr="001D332D" w:rsidRDefault="003E00F0" w:rsidP="00FA45AD">
      <w:pPr>
        <w:spacing w:after="0"/>
        <w:rPr>
          <w:rFonts w:ascii="Calibri" w:hAnsi="Calibri" w:cs="Calibri"/>
          <w:sz w:val="22"/>
          <w:szCs w:val="22"/>
        </w:rPr>
      </w:pPr>
    </w:p>
    <w:p w14:paraId="577188CD" w14:textId="6D5FA8FB" w:rsidR="00E4391B" w:rsidRPr="001D332D" w:rsidRDefault="00E4391B" w:rsidP="00FA45AD">
      <w:pPr>
        <w:spacing w:after="0"/>
        <w:rPr>
          <w:rFonts w:ascii="Calibri" w:hAnsi="Calibri" w:cs="Calibri"/>
          <w:sz w:val="22"/>
          <w:szCs w:val="22"/>
        </w:rPr>
      </w:pPr>
      <w:r w:rsidRPr="001D332D">
        <w:rPr>
          <w:rFonts w:ascii="Calibri" w:hAnsi="Calibri" w:cs="Calibri"/>
          <w:sz w:val="22"/>
          <w:szCs w:val="22"/>
        </w:rPr>
        <w:t xml:space="preserve">Sárvári Marcell </w:t>
      </w:r>
      <w:r w:rsidRPr="001D332D">
        <w:rPr>
          <w:rFonts w:ascii="Calibri" w:hAnsi="Calibri" w:cs="Calibri"/>
          <w:sz w:val="22"/>
          <w:szCs w:val="22"/>
        </w:rPr>
        <w:br/>
        <w:t xml:space="preserve">+36 (20) 467 2816; </w:t>
      </w:r>
    </w:p>
    <w:p w14:paraId="6560A6FF" w14:textId="169E18F6" w:rsidR="00E4391B" w:rsidRPr="001D332D" w:rsidRDefault="00E4391B" w:rsidP="00194C3F">
      <w:pPr>
        <w:spacing w:after="0"/>
        <w:rPr>
          <w:rFonts w:ascii="Calibri" w:hAnsi="Calibri" w:cs="Calibri"/>
          <w:sz w:val="22"/>
          <w:szCs w:val="22"/>
        </w:rPr>
      </w:pPr>
      <w:hyperlink r:id="rId11">
        <w:r w:rsidRPr="001D332D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1D332D">
        <w:rPr>
          <w:rFonts w:ascii="Calibri" w:hAnsi="Calibri" w:cs="Calibri"/>
          <w:sz w:val="22"/>
          <w:szCs w:val="22"/>
        </w:rPr>
        <w:t xml:space="preserve"> </w:t>
      </w:r>
    </w:p>
    <w:p w14:paraId="47F375EE" w14:textId="77777777" w:rsidR="00E4391B" w:rsidRPr="001D332D" w:rsidRDefault="00E4391B" w:rsidP="00E4391B">
      <w:pPr>
        <w:ind w:left="284"/>
        <w:jc w:val="center"/>
        <w:rPr>
          <w:rFonts w:ascii="Calibri" w:hAnsi="Calibri" w:cs="Calibri"/>
        </w:rPr>
      </w:pPr>
      <w:r w:rsidRPr="001D332D">
        <w:rPr>
          <w:rFonts w:ascii="Calibri" w:hAnsi="Calibri" w:cs="Calibri"/>
        </w:rPr>
        <w:t>***</w:t>
      </w:r>
    </w:p>
    <w:p w14:paraId="61FFF783" w14:textId="77777777" w:rsidR="00E4391B" w:rsidRPr="001D332D" w:rsidRDefault="00E4391B" w:rsidP="00E4391B">
      <w:pPr>
        <w:spacing w:line="260" w:lineRule="atLeast"/>
        <w:rPr>
          <w:rFonts w:ascii="Calibri" w:hAnsi="Calibri" w:cs="Calibri"/>
          <w:color w:val="000000"/>
        </w:rPr>
      </w:pPr>
      <w:r w:rsidRPr="001D332D">
        <w:rPr>
          <w:rFonts w:ascii="Calibri" w:hAnsi="Calibri" w:cs="Calibri"/>
          <w:b/>
          <w:color w:val="000000"/>
          <w:sz w:val="18"/>
        </w:rPr>
        <w:t>NN Biztosító Zrt.</w:t>
      </w:r>
    </w:p>
    <w:p w14:paraId="1E8211EC" w14:textId="25CFF7F8" w:rsidR="00E4391B" w:rsidRPr="001D332D" w:rsidRDefault="000142E7" w:rsidP="000142E7">
      <w:pPr>
        <w:spacing w:line="260" w:lineRule="atLeast"/>
        <w:jc w:val="both"/>
        <w:rPr>
          <w:rFonts w:ascii="Calibri" w:eastAsia="NSimSun" w:hAnsi="Calibri" w:cs="Calibri"/>
          <w:lang w:eastAsia="zh-CN" w:bidi="hi-IN"/>
          <w14:ligatures w14:val="none"/>
        </w:rPr>
      </w:pPr>
      <w:r w:rsidRPr="001D332D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  <w:bookmarkEnd w:id="0"/>
    </w:p>
    <w:sectPr w:rsidR="00E4391B" w:rsidRPr="001D332D" w:rsidSect="00942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1CE2D" w14:textId="77777777" w:rsidR="0065093D" w:rsidRDefault="0065093D" w:rsidP="00D21FBF">
      <w:pPr>
        <w:spacing w:after="0" w:line="240" w:lineRule="auto"/>
      </w:pPr>
      <w:r>
        <w:separator/>
      </w:r>
    </w:p>
  </w:endnote>
  <w:endnote w:type="continuationSeparator" w:id="0">
    <w:p w14:paraId="11907AAA" w14:textId="77777777" w:rsidR="0065093D" w:rsidRDefault="0065093D" w:rsidP="00D21FBF">
      <w:pPr>
        <w:spacing w:after="0" w:line="240" w:lineRule="auto"/>
      </w:pPr>
      <w:r>
        <w:continuationSeparator/>
      </w:r>
    </w:p>
  </w:endnote>
  <w:endnote w:type="continuationNotice" w:id="1">
    <w:p w14:paraId="1EC1DFD9" w14:textId="77777777" w:rsidR="0065093D" w:rsidRDefault="006509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30F3" w14:textId="77777777" w:rsidR="00EA724E" w:rsidRDefault="00EA724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14:paraId="4A496061" w14:textId="2716C693" w:rsidR="00101E0F" w:rsidRPr="00101E0F" w:rsidRDefault="00101E0F">
        <w:pPr>
          <w:pStyle w:val="llb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14:paraId="4FC44729" w14:textId="77777777" w:rsidR="00101E0F" w:rsidRDefault="00101E0F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519F" w14:textId="77777777" w:rsidR="00EA724E" w:rsidRDefault="00EA724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1F145" w14:textId="77777777" w:rsidR="0065093D" w:rsidRDefault="0065093D" w:rsidP="00D21FBF">
      <w:pPr>
        <w:spacing w:after="0" w:line="240" w:lineRule="auto"/>
      </w:pPr>
      <w:r>
        <w:separator/>
      </w:r>
    </w:p>
  </w:footnote>
  <w:footnote w:type="continuationSeparator" w:id="0">
    <w:p w14:paraId="59C09F49" w14:textId="77777777" w:rsidR="0065093D" w:rsidRDefault="0065093D" w:rsidP="00D21FBF">
      <w:pPr>
        <w:spacing w:after="0" w:line="240" w:lineRule="auto"/>
      </w:pPr>
      <w:r>
        <w:continuationSeparator/>
      </w:r>
    </w:p>
  </w:footnote>
  <w:footnote w:type="continuationNotice" w:id="1">
    <w:p w14:paraId="4874DE71" w14:textId="77777777" w:rsidR="0065093D" w:rsidRDefault="006509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2CCD" w14:textId="77777777" w:rsidR="00EA724E" w:rsidRDefault="00EA724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B1D7" w14:textId="11520F30" w:rsidR="00EA701E" w:rsidRPr="00EA701E" w:rsidRDefault="00EA701E" w:rsidP="00EA701E">
    <w:pPr>
      <w:pStyle w:val="lfej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7230" w14:textId="77777777" w:rsidR="00EA724E" w:rsidRDefault="00EA724E">
    <w:pPr>
      <w:pStyle w:val="lfej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rznxEuAIfAZYo" int2:id="XLv91n4z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2F52"/>
    <w:multiLevelType w:val="multilevel"/>
    <w:tmpl w:val="43BA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843C3"/>
    <w:multiLevelType w:val="hybridMultilevel"/>
    <w:tmpl w:val="CC8004D6"/>
    <w:lvl w:ilvl="0" w:tplc="49CCA9E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8533D"/>
    <w:multiLevelType w:val="hybridMultilevel"/>
    <w:tmpl w:val="9506A2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69731">
    <w:abstractNumId w:val="0"/>
  </w:num>
  <w:num w:numId="2" w16cid:durableId="400059466">
    <w:abstractNumId w:val="1"/>
  </w:num>
  <w:num w:numId="3" w16cid:durableId="1972712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01992"/>
    <w:rsid w:val="00001FFC"/>
    <w:rsid w:val="00002E06"/>
    <w:rsid w:val="00004965"/>
    <w:rsid w:val="00006A5C"/>
    <w:rsid w:val="00010703"/>
    <w:rsid w:val="00010FD9"/>
    <w:rsid w:val="00012FEF"/>
    <w:rsid w:val="00013C75"/>
    <w:rsid w:val="000142E7"/>
    <w:rsid w:val="00014894"/>
    <w:rsid w:val="00015BEC"/>
    <w:rsid w:val="00016645"/>
    <w:rsid w:val="00025BC3"/>
    <w:rsid w:val="000315B4"/>
    <w:rsid w:val="00032F0D"/>
    <w:rsid w:val="00033069"/>
    <w:rsid w:val="00035908"/>
    <w:rsid w:val="00035E5A"/>
    <w:rsid w:val="00040B18"/>
    <w:rsid w:val="000457BA"/>
    <w:rsid w:val="000459CA"/>
    <w:rsid w:val="000514FA"/>
    <w:rsid w:val="00054106"/>
    <w:rsid w:val="0005419E"/>
    <w:rsid w:val="000601F8"/>
    <w:rsid w:val="000618CE"/>
    <w:rsid w:val="00064961"/>
    <w:rsid w:val="00067686"/>
    <w:rsid w:val="00067A20"/>
    <w:rsid w:val="000709B2"/>
    <w:rsid w:val="0007207D"/>
    <w:rsid w:val="00074E38"/>
    <w:rsid w:val="00076B1A"/>
    <w:rsid w:val="0007726C"/>
    <w:rsid w:val="00077BB4"/>
    <w:rsid w:val="0008005C"/>
    <w:rsid w:val="000857CD"/>
    <w:rsid w:val="000857FB"/>
    <w:rsid w:val="000859EF"/>
    <w:rsid w:val="00090BA0"/>
    <w:rsid w:val="00090CB7"/>
    <w:rsid w:val="00091139"/>
    <w:rsid w:val="00093F35"/>
    <w:rsid w:val="00095DDB"/>
    <w:rsid w:val="0009733F"/>
    <w:rsid w:val="00097FA9"/>
    <w:rsid w:val="000A1B34"/>
    <w:rsid w:val="000A1D0E"/>
    <w:rsid w:val="000A2E77"/>
    <w:rsid w:val="000A324D"/>
    <w:rsid w:val="000A34C2"/>
    <w:rsid w:val="000A53B3"/>
    <w:rsid w:val="000A5E9E"/>
    <w:rsid w:val="000A6BDE"/>
    <w:rsid w:val="000B3329"/>
    <w:rsid w:val="000B3C1E"/>
    <w:rsid w:val="000B5C66"/>
    <w:rsid w:val="000B701B"/>
    <w:rsid w:val="000B7E0E"/>
    <w:rsid w:val="000C18FF"/>
    <w:rsid w:val="000C2948"/>
    <w:rsid w:val="000C3CFB"/>
    <w:rsid w:val="000C3D84"/>
    <w:rsid w:val="000C5117"/>
    <w:rsid w:val="000C620D"/>
    <w:rsid w:val="000C707E"/>
    <w:rsid w:val="000D0226"/>
    <w:rsid w:val="000D25B0"/>
    <w:rsid w:val="000D5774"/>
    <w:rsid w:val="000D7A7E"/>
    <w:rsid w:val="000E0FD2"/>
    <w:rsid w:val="000E1610"/>
    <w:rsid w:val="000E2329"/>
    <w:rsid w:val="000E57BB"/>
    <w:rsid w:val="000E5947"/>
    <w:rsid w:val="000E59D7"/>
    <w:rsid w:val="000E5DF0"/>
    <w:rsid w:val="000E79C9"/>
    <w:rsid w:val="000F02E0"/>
    <w:rsid w:val="000F108C"/>
    <w:rsid w:val="000F17B9"/>
    <w:rsid w:val="000F2368"/>
    <w:rsid w:val="000F2DED"/>
    <w:rsid w:val="000F3120"/>
    <w:rsid w:val="000F433A"/>
    <w:rsid w:val="000F5E63"/>
    <w:rsid w:val="000F6A0D"/>
    <w:rsid w:val="000F7967"/>
    <w:rsid w:val="000F796A"/>
    <w:rsid w:val="000F7FFC"/>
    <w:rsid w:val="00101DF3"/>
    <w:rsid w:val="00101E0F"/>
    <w:rsid w:val="00102C71"/>
    <w:rsid w:val="00103CD6"/>
    <w:rsid w:val="00104E40"/>
    <w:rsid w:val="00107524"/>
    <w:rsid w:val="001101DF"/>
    <w:rsid w:val="00110959"/>
    <w:rsid w:val="00110B14"/>
    <w:rsid w:val="001129B0"/>
    <w:rsid w:val="00115A1C"/>
    <w:rsid w:val="00115F1B"/>
    <w:rsid w:val="00116F84"/>
    <w:rsid w:val="00121520"/>
    <w:rsid w:val="00122092"/>
    <w:rsid w:val="0012325C"/>
    <w:rsid w:val="001247B4"/>
    <w:rsid w:val="00125B93"/>
    <w:rsid w:val="00135F2B"/>
    <w:rsid w:val="0013696F"/>
    <w:rsid w:val="00143690"/>
    <w:rsid w:val="0014428A"/>
    <w:rsid w:val="001453CB"/>
    <w:rsid w:val="0014645F"/>
    <w:rsid w:val="00146CC7"/>
    <w:rsid w:val="00147AE0"/>
    <w:rsid w:val="001509B0"/>
    <w:rsid w:val="00154DE2"/>
    <w:rsid w:val="0015536B"/>
    <w:rsid w:val="00155AEC"/>
    <w:rsid w:val="00157224"/>
    <w:rsid w:val="00161BFD"/>
    <w:rsid w:val="00163753"/>
    <w:rsid w:val="00165835"/>
    <w:rsid w:val="00165B0B"/>
    <w:rsid w:val="001664CC"/>
    <w:rsid w:val="0017109C"/>
    <w:rsid w:val="00172045"/>
    <w:rsid w:val="00173240"/>
    <w:rsid w:val="001737B6"/>
    <w:rsid w:val="00177568"/>
    <w:rsid w:val="0018372E"/>
    <w:rsid w:val="00185649"/>
    <w:rsid w:val="00190AD3"/>
    <w:rsid w:val="00190DD8"/>
    <w:rsid w:val="001922FB"/>
    <w:rsid w:val="00192D37"/>
    <w:rsid w:val="00193B8A"/>
    <w:rsid w:val="00194C3F"/>
    <w:rsid w:val="00197078"/>
    <w:rsid w:val="001A0893"/>
    <w:rsid w:val="001A0970"/>
    <w:rsid w:val="001A2F06"/>
    <w:rsid w:val="001A4440"/>
    <w:rsid w:val="001A61E1"/>
    <w:rsid w:val="001A6DEA"/>
    <w:rsid w:val="001A7099"/>
    <w:rsid w:val="001A7CFB"/>
    <w:rsid w:val="001B2FC6"/>
    <w:rsid w:val="001B3E84"/>
    <w:rsid w:val="001B40B8"/>
    <w:rsid w:val="001B468A"/>
    <w:rsid w:val="001B6C6C"/>
    <w:rsid w:val="001B7F83"/>
    <w:rsid w:val="001C1134"/>
    <w:rsid w:val="001C11EE"/>
    <w:rsid w:val="001C4CFD"/>
    <w:rsid w:val="001C51F1"/>
    <w:rsid w:val="001C59EA"/>
    <w:rsid w:val="001D332D"/>
    <w:rsid w:val="001D5B4D"/>
    <w:rsid w:val="001D5CD1"/>
    <w:rsid w:val="001E0249"/>
    <w:rsid w:val="001E11E6"/>
    <w:rsid w:val="001E349D"/>
    <w:rsid w:val="001E36F2"/>
    <w:rsid w:val="001E3FD0"/>
    <w:rsid w:val="001E70D5"/>
    <w:rsid w:val="001F44FC"/>
    <w:rsid w:val="001F7358"/>
    <w:rsid w:val="00200CB9"/>
    <w:rsid w:val="00202988"/>
    <w:rsid w:val="0020309A"/>
    <w:rsid w:val="002034A5"/>
    <w:rsid w:val="00205EAB"/>
    <w:rsid w:val="00206B1F"/>
    <w:rsid w:val="00207CF4"/>
    <w:rsid w:val="00211212"/>
    <w:rsid w:val="002121A8"/>
    <w:rsid w:val="002143A5"/>
    <w:rsid w:val="002153AC"/>
    <w:rsid w:val="00215B7E"/>
    <w:rsid w:val="0022450A"/>
    <w:rsid w:val="002272C5"/>
    <w:rsid w:val="00230BBD"/>
    <w:rsid w:val="0023120A"/>
    <w:rsid w:val="002327C8"/>
    <w:rsid w:val="00234ED4"/>
    <w:rsid w:val="002356F8"/>
    <w:rsid w:val="002359EA"/>
    <w:rsid w:val="00237BB8"/>
    <w:rsid w:val="002413E7"/>
    <w:rsid w:val="0024579E"/>
    <w:rsid w:val="002474A9"/>
    <w:rsid w:val="00250AF6"/>
    <w:rsid w:val="00254445"/>
    <w:rsid w:val="002568E6"/>
    <w:rsid w:val="002570C8"/>
    <w:rsid w:val="00263781"/>
    <w:rsid w:val="00264E35"/>
    <w:rsid w:val="00265635"/>
    <w:rsid w:val="00265AF4"/>
    <w:rsid w:val="002662C1"/>
    <w:rsid w:val="00267196"/>
    <w:rsid w:val="0026734B"/>
    <w:rsid w:val="002739B7"/>
    <w:rsid w:val="00273A20"/>
    <w:rsid w:val="00274592"/>
    <w:rsid w:val="00274DB4"/>
    <w:rsid w:val="00276BA8"/>
    <w:rsid w:val="00277B55"/>
    <w:rsid w:val="00277D54"/>
    <w:rsid w:val="0028334C"/>
    <w:rsid w:val="00287B88"/>
    <w:rsid w:val="00291DE8"/>
    <w:rsid w:val="002929BE"/>
    <w:rsid w:val="00297D06"/>
    <w:rsid w:val="002A0BE6"/>
    <w:rsid w:val="002A7023"/>
    <w:rsid w:val="002B10A3"/>
    <w:rsid w:val="002B57F9"/>
    <w:rsid w:val="002C0E2D"/>
    <w:rsid w:val="002C1023"/>
    <w:rsid w:val="002C20A0"/>
    <w:rsid w:val="002C2C42"/>
    <w:rsid w:val="002C3FD7"/>
    <w:rsid w:val="002C4C0E"/>
    <w:rsid w:val="002C58FC"/>
    <w:rsid w:val="002C64FB"/>
    <w:rsid w:val="002D1F3C"/>
    <w:rsid w:val="002D2ECF"/>
    <w:rsid w:val="002D637D"/>
    <w:rsid w:val="002D7E85"/>
    <w:rsid w:val="002E0AB5"/>
    <w:rsid w:val="002E427C"/>
    <w:rsid w:val="002E595F"/>
    <w:rsid w:val="002E76AE"/>
    <w:rsid w:val="00300243"/>
    <w:rsid w:val="00301351"/>
    <w:rsid w:val="00301A0E"/>
    <w:rsid w:val="00305982"/>
    <w:rsid w:val="00311556"/>
    <w:rsid w:val="00311C6C"/>
    <w:rsid w:val="003148EB"/>
    <w:rsid w:val="00316187"/>
    <w:rsid w:val="00330BD2"/>
    <w:rsid w:val="00334942"/>
    <w:rsid w:val="00337B37"/>
    <w:rsid w:val="00340933"/>
    <w:rsid w:val="00340982"/>
    <w:rsid w:val="00345CDB"/>
    <w:rsid w:val="00345CEC"/>
    <w:rsid w:val="0034609C"/>
    <w:rsid w:val="00346157"/>
    <w:rsid w:val="00347A56"/>
    <w:rsid w:val="00350D26"/>
    <w:rsid w:val="003518FA"/>
    <w:rsid w:val="00352D56"/>
    <w:rsid w:val="0035303F"/>
    <w:rsid w:val="00353DEA"/>
    <w:rsid w:val="00355D2B"/>
    <w:rsid w:val="00355DB9"/>
    <w:rsid w:val="00360A0E"/>
    <w:rsid w:val="003627E2"/>
    <w:rsid w:val="00363FD8"/>
    <w:rsid w:val="003727D2"/>
    <w:rsid w:val="0037290C"/>
    <w:rsid w:val="00374098"/>
    <w:rsid w:val="0037429F"/>
    <w:rsid w:val="00375141"/>
    <w:rsid w:val="00377900"/>
    <w:rsid w:val="00377DD4"/>
    <w:rsid w:val="003831D0"/>
    <w:rsid w:val="00383CCE"/>
    <w:rsid w:val="00384339"/>
    <w:rsid w:val="003861EB"/>
    <w:rsid w:val="0038720F"/>
    <w:rsid w:val="00391486"/>
    <w:rsid w:val="00395A6F"/>
    <w:rsid w:val="00396B92"/>
    <w:rsid w:val="003976C6"/>
    <w:rsid w:val="003A09ED"/>
    <w:rsid w:val="003A0EB0"/>
    <w:rsid w:val="003A2190"/>
    <w:rsid w:val="003A4C87"/>
    <w:rsid w:val="003A53C8"/>
    <w:rsid w:val="003A7577"/>
    <w:rsid w:val="003B0F6B"/>
    <w:rsid w:val="003B161D"/>
    <w:rsid w:val="003B3C57"/>
    <w:rsid w:val="003B554B"/>
    <w:rsid w:val="003B5594"/>
    <w:rsid w:val="003C0016"/>
    <w:rsid w:val="003C10EC"/>
    <w:rsid w:val="003C3217"/>
    <w:rsid w:val="003C4955"/>
    <w:rsid w:val="003C4B12"/>
    <w:rsid w:val="003C5639"/>
    <w:rsid w:val="003C6385"/>
    <w:rsid w:val="003D3F0F"/>
    <w:rsid w:val="003D409C"/>
    <w:rsid w:val="003D5782"/>
    <w:rsid w:val="003D58FF"/>
    <w:rsid w:val="003E00F0"/>
    <w:rsid w:val="003E5206"/>
    <w:rsid w:val="003E63CF"/>
    <w:rsid w:val="003E70CD"/>
    <w:rsid w:val="00401176"/>
    <w:rsid w:val="00405DE4"/>
    <w:rsid w:val="0041278A"/>
    <w:rsid w:val="004131C4"/>
    <w:rsid w:val="004139EA"/>
    <w:rsid w:val="00413F44"/>
    <w:rsid w:val="00415FE2"/>
    <w:rsid w:val="004169C1"/>
    <w:rsid w:val="004173F7"/>
    <w:rsid w:val="0042429C"/>
    <w:rsid w:val="004257AB"/>
    <w:rsid w:val="00426A64"/>
    <w:rsid w:val="00426F02"/>
    <w:rsid w:val="00427429"/>
    <w:rsid w:val="0042762C"/>
    <w:rsid w:val="00430E9E"/>
    <w:rsid w:val="00432677"/>
    <w:rsid w:val="00433A80"/>
    <w:rsid w:val="00433EF2"/>
    <w:rsid w:val="00433FF1"/>
    <w:rsid w:val="004364A4"/>
    <w:rsid w:val="00436F56"/>
    <w:rsid w:val="004403E3"/>
    <w:rsid w:val="00441705"/>
    <w:rsid w:val="00441E67"/>
    <w:rsid w:val="00446901"/>
    <w:rsid w:val="00452A07"/>
    <w:rsid w:val="0045352D"/>
    <w:rsid w:val="00454EB3"/>
    <w:rsid w:val="00455A4E"/>
    <w:rsid w:val="00456F9C"/>
    <w:rsid w:val="0046007D"/>
    <w:rsid w:val="00460B99"/>
    <w:rsid w:val="0046197A"/>
    <w:rsid w:val="004666C2"/>
    <w:rsid w:val="00470F1C"/>
    <w:rsid w:val="00471F67"/>
    <w:rsid w:val="00474E70"/>
    <w:rsid w:val="00475C9C"/>
    <w:rsid w:val="0047648F"/>
    <w:rsid w:val="004764E5"/>
    <w:rsid w:val="004775C6"/>
    <w:rsid w:val="004821AC"/>
    <w:rsid w:val="0048385D"/>
    <w:rsid w:val="004868E9"/>
    <w:rsid w:val="004917B7"/>
    <w:rsid w:val="00492315"/>
    <w:rsid w:val="00492A2C"/>
    <w:rsid w:val="00493034"/>
    <w:rsid w:val="0049317C"/>
    <w:rsid w:val="00493407"/>
    <w:rsid w:val="00494376"/>
    <w:rsid w:val="00496B17"/>
    <w:rsid w:val="004A1CEE"/>
    <w:rsid w:val="004A23F9"/>
    <w:rsid w:val="004A2AAD"/>
    <w:rsid w:val="004A5276"/>
    <w:rsid w:val="004A52B5"/>
    <w:rsid w:val="004A5766"/>
    <w:rsid w:val="004A7EC3"/>
    <w:rsid w:val="004AD329"/>
    <w:rsid w:val="004B3949"/>
    <w:rsid w:val="004B5908"/>
    <w:rsid w:val="004B64D2"/>
    <w:rsid w:val="004C4397"/>
    <w:rsid w:val="004D1877"/>
    <w:rsid w:val="004D22A8"/>
    <w:rsid w:val="004D393E"/>
    <w:rsid w:val="004D6EC6"/>
    <w:rsid w:val="004D71BF"/>
    <w:rsid w:val="004E143A"/>
    <w:rsid w:val="004E1D89"/>
    <w:rsid w:val="004E3B4D"/>
    <w:rsid w:val="004E534A"/>
    <w:rsid w:val="004E7BF1"/>
    <w:rsid w:val="004F0588"/>
    <w:rsid w:val="004F0D6A"/>
    <w:rsid w:val="004F5057"/>
    <w:rsid w:val="004F59A1"/>
    <w:rsid w:val="004F5B90"/>
    <w:rsid w:val="005006A6"/>
    <w:rsid w:val="005009CC"/>
    <w:rsid w:val="00500DEF"/>
    <w:rsid w:val="00500F54"/>
    <w:rsid w:val="005023BF"/>
    <w:rsid w:val="00506728"/>
    <w:rsid w:val="0050775F"/>
    <w:rsid w:val="00512E5F"/>
    <w:rsid w:val="00513359"/>
    <w:rsid w:val="00514197"/>
    <w:rsid w:val="005170C6"/>
    <w:rsid w:val="00521C17"/>
    <w:rsid w:val="005236F7"/>
    <w:rsid w:val="00523C73"/>
    <w:rsid w:val="0052448D"/>
    <w:rsid w:val="0052462B"/>
    <w:rsid w:val="00526170"/>
    <w:rsid w:val="00536D1A"/>
    <w:rsid w:val="0053762F"/>
    <w:rsid w:val="00542628"/>
    <w:rsid w:val="00545F64"/>
    <w:rsid w:val="00551218"/>
    <w:rsid w:val="00551814"/>
    <w:rsid w:val="00552DAF"/>
    <w:rsid w:val="005536BF"/>
    <w:rsid w:val="00553F1C"/>
    <w:rsid w:val="00555FD6"/>
    <w:rsid w:val="00556444"/>
    <w:rsid w:val="00556F68"/>
    <w:rsid w:val="00557932"/>
    <w:rsid w:val="00560022"/>
    <w:rsid w:val="0056171F"/>
    <w:rsid w:val="00561C0F"/>
    <w:rsid w:val="00562C0B"/>
    <w:rsid w:val="00563DA5"/>
    <w:rsid w:val="005640B6"/>
    <w:rsid w:val="00565797"/>
    <w:rsid w:val="005659FA"/>
    <w:rsid w:val="0056639C"/>
    <w:rsid w:val="00567B74"/>
    <w:rsid w:val="0057226D"/>
    <w:rsid w:val="00572739"/>
    <w:rsid w:val="00573787"/>
    <w:rsid w:val="00573BA9"/>
    <w:rsid w:val="00574986"/>
    <w:rsid w:val="0057553A"/>
    <w:rsid w:val="00575AF5"/>
    <w:rsid w:val="00576CFA"/>
    <w:rsid w:val="00577400"/>
    <w:rsid w:val="00577449"/>
    <w:rsid w:val="005803EA"/>
    <w:rsid w:val="00582827"/>
    <w:rsid w:val="00584586"/>
    <w:rsid w:val="005912EB"/>
    <w:rsid w:val="00592A69"/>
    <w:rsid w:val="00592FEB"/>
    <w:rsid w:val="005939F6"/>
    <w:rsid w:val="00593AB1"/>
    <w:rsid w:val="0059435B"/>
    <w:rsid w:val="0059442C"/>
    <w:rsid w:val="00594C48"/>
    <w:rsid w:val="005A30B4"/>
    <w:rsid w:val="005A6B8D"/>
    <w:rsid w:val="005B04AF"/>
    <w:rsid w:val="005B1396"/>
    <w:rsid w:val="005B27DC"/>
    <w:rsid w:val="005B2909"/>
    <w:rsid w:val="005B7A6D"/>
    <w:rsid w:val="005C17B5"/>
    <w:rsid w:val="005C1DD5"/>
    <w:rsid w:val="005C29BE"/>
    <w:rsid w:val="005C2D6F"/>
    <w:rsid w:val="005C2FD2"/>
    <w:rsid w:val="005C48E6"/>
    <w:rsid w:val="005C4A2B"/>
    <w:rsid w:val="005C5BEF"/>
    <w:rsid w:val="005C5DF3"/>
    <w:rsid w:val="005D2796"/>
    <w:rsid w:val="005D2BE3"/>
    <w:rsid w:val="005D5CBF"/>
    <w:rsid w:val="005D5FD6"/>
    <w:rsid w:val="005D6F2E"/>
    <w:rsid w:val="005E124F"/>
    <w:rsid w:val="005E182F"/>
    <w:rsid w:val="005E33CF"/>
    <w:rsid w:val="005E3D58"/>
    <w:rsid w:val="005E76F5"/>
    <w:rsid w:val="005F447A"/>
    <w:rsid w:val="005F504A"/>
    <w:rsid w:val="005F645F"/>
    <w:rsid w:val="005F69FD"/>
    <w:rsid w:val="005F70FF"/>
    <w:rsid w:val="005F788F"/>
    <w:rsid w:val="005F7D5A"/>
    <w:rsid w:val="0060218A"/>
    <w:rsid w:val="0060531A"/>
    <w:rsid w:val="006065D2"/>
    <w:rsid w:val="0061043C"/>
    <w:rsid w:val="00612AC2"/>
    <w:rsid w:val="00613470"/>
    <w:rsid w:val="0061371B"/>
    <w:rsid w:val="00615F7C"/>
    <w:rsid w:val="006163ED"/>
    <w:rsid w:val="00616D15"/>
    <w:rsid w:val="00617103"/>
    <w:rsid w:val="0061762D"/>
    <w:rsid w:val="006218DE"/>
    <w:rsid w:val="00622101"/>
    <w:rsid w:val="0062316C"/>
    <w:rsid w:val="00623520"/>
    <w:rsid w:val="00626425"/>
    <w:rsid w:val="006305A1"/>
    <w:rsid w:val="0063237A"/>
    <w:rsid w:val="0063590D"/>
    <w:rsid w:val="006368ED"/>
    <w:rsid w:val="006370A8"/>
    <w:rsid w:val="0063719D"/>
    <w:rsid w:val="006372D4"/>
    <w:rsid w:val="0064169A"/>
    <w:rsid w:val="00641D6A"/>
    <w:rsid w:val="00646CED"/>
    <w:rsid w:val="006470E4"/>
    <w:rsid w:val="00647E7A"/>
    <w:rsid w:val="006508A7"/>
    <w:rsid w:val="0065093D"/>
    <w:rsid w:val="00653900"/>
    <w:rsid w:val="006569FE"/>
    <w:rsid w:val="00660780"/>
    <w:rsid w:val="00660A94"/>
    <w:rsid w:val="006626B2"/>
    <w:rsid w:val="00662E95"/>
    <w:rsid w:val="00663C0B"/>
    <w:rsid w:val="00664955"/>
    <w:rsid w:val="00665BF7"/>
    <w:rsid w:val="00667795"/>
    <w:rsid w:val="00673818"/>
    <w:rsid w:val="00673BA4"/>
    <w:rsid w:val="0067636F"/>
    <w:rsid w:val="00676ADE"/>
    <w:rsid w:val="00676E50"/>
    <w:rsid w:val="006803B8"/>
    <w:rsid w:val="00682AD0"/>
    <w:rsid w:val="00683CB3"/>
    <w:rsid w:val="00684C1C"/>
    <w:rsid w:val="00685787"/>
    <w:rsid w:val="00690A76"/>
    <w:rsid w:val="00694923"/>
    <w:rsid w:val="006955A3"/>
    <w:rsid w:val="006A2574"/>
    <w:rsid w:val="006A4067"/>
    <w:rsid w:val="006A596B"/>
    <w:rsid w:val="006A6FD0"/>
    <w:rsid w:val="006B531D"/>
    <w:rsid w:val="006B735D"/>
    <w:rsid w:val="006B7380"/>
    <w:rsid w:val="006C0548"/>
    <w:rsid w:val="006C0578"/>
    <w:rsid w:val="006C0818"/>
    <w:rsid w:val="006C1F38"/>
    <w:rsid w:val="006C2989"/>
    <w:rsid w:val="006C32E8"/>
    <w:rsid w:val="006C336F"/>
    <w:rsid w:val="006C44FC"/>
    <w:rsid w:val="006C45EE"/>
    <w:rsid w:val="006C599D"/>
    <w:rsid w:val="006C6525"/>
    <w:rsid w:val="006C6AF9"/>
    <w:rsid w:val="006D03D5"/>
    <w:rsid w:val="006D267A"/>
    <w:rsid w:val="006D3501"/>
    <w:rsid w:val="006D58BB"/>
    <w:rsid w:val="006D6498"/>
    <w:rsid w:val="006E067B"/>
    <w:rsid w:val="006E6A8C"/>
    <w:rsid w:val="006E7A48"/>
    <w:rsid w:val="006F0FD7"/>
    <w:rsid w:val="006F1579"/>
    <w:rsid w:val="006F210A"/>
    <w:rsid w:val="006F2C19"/>
    <w:rsid w:val="006F53A9"/>
    <w:rsid w:val="006F5DB3"/>
    <w:rsid w:val="0070060E"/>
    <w:rsid w:val="00700C47"/>
    <w:rsid w:val="00700FC9"/>
    <w:rsid w:val="0070581B"/>
    <w:rsid w:val="00705AC2"/>
    <w:rsid w:val="00705E22"/>
    <w:rsid w:val="00706E1F"/>
    <w:rsid w:val="00712686"/>
    <w:rsid w:val="007129F8"/>
    <w:rsid w:val="00714068"/>
    <w:rsid w:val="00715B0D"/>
    <w:rsid w:val="007176AF"/>
    <w:rsid w:val="00717DFC"/>
    <w:rsid w:val="00720F11"/>
    <w:rsid w:val="007211F4"/>
    <w:rsid w:val="007221C9"/>
    <w:rsid w:val="0072223D"/>
    <w:rsid w:val="00723CB7"/>
    <w:rsid w:val="00723F3D"/>
    <w:rsid w:val="00730C0F"/>
    <w:rsid w:val="00733FE7"/>
    <w:rsid w:val="00735B06"/>
    <w:rsid w:val="00735DF6"/>
    <w:rsid w:val="00736B75"/>
    <w:rsid w:val="00737DDC"/>
    <w:rsid w:val="00741922"/>
    <w:rsid w:val="007426EF"/>
    <w:rsid w:val="00744921"/>
    <w:rsid w:val="00753075"/>
    <w:rsid w:val="00760BF6"/>
    <w:rsid w:val="0076179A"/>
    <w:rsid w:val="00761B3A"/>
    <w:rsid w:val="00763BC2"/>
    <w:rsid w:val="007648B7"/>
    <w:rsid w:val="00765A63"/>
    <w:rsid w:val="00766A80"/>
    <w:rsid w:val="00766E39"/>
    <w:rsid w:val="007672D5"/>
    <w:rsid w:val="00776CD3"/>
    <w:rsid w:val="00780038"/>
    <w:rsid w:val="0078095F"/>
    <w:rsid w:val="007819E4"/>
    <w:rsid w:val="007823FD"/>
    <w:rsid w:val="00783DBA"/>
    <w:rsid w:val="00784E34"/>
    <w:rsid w:val="00785A13"/>
    <w:rsid w:val="00786A45"/>
    <w:rsid w:val="0078725B"/>
    <w:rsid w:val="007878D4"/>
    <w:rsid w:val="00792949"/>
    <w:rsid w:val="007929C1"/>
    <w:rsid w:val="0079463A"/>
    <w:rsid w:val="00794FF8"/>
    <w:rsid w:val="0079562A"/>
    <w:rsid w:val="0079736B"/>
    <w:rsid w:val="00797CF4"/>
    <w:rsid w:val="007A1575"/>
    <w:rsid w:val="007A191B"/>
    <w:rsid w:val="007A2B86"/>
    <w:rsid w:val="007A35C9"/>
    <w:rsid w:val="007A5130"/>
    <w:rsid w:val="007A7D88"/>
    <w:rsid w:val="007B13C6"/>
    <w:rsid w:val="007B4B30"/>
    <w:rsid w:val="007B5562"/>
    <w:rsid w:val="007C2E36"/>
    <w:rsid w:val="007C5174"/>
    <w:rsid w:val="007C5D43"/>
    <w:rsid w:val="007D1CFF"/>
    <w:rsid w:val="007D2139"/>
    <w:rsid w:val="007D485B"/>
    <w:rsid w:val="007D5D53"/>
    <w:rsid w:val="007D63A8"/>
    <w:rsid w:val="007D7780"/>
    <w:rsid w:val="007E036C"/>
    <w:rsid w:val="007E10C1"/>
    <w:rsid w:val="007E1762"/>
    <w:rsid w:val="007E1EAF"/>
    <w:rsid w:val="007E362A"/>
    <w:rsid w:val="007E6A95"/>
    <w:rsid w:val="007E7F30"/>
    <w:rsid w:val="007F06CB"/>
    <w:rsid w:val="007F32FD"/>
    <w:rsid w:val="007F38DF"/>
    <w:rsid w:val="007F41B9"/>
    <w:rsid w:val="008024E2"/>
    <w:rsid w:val="00804345"/>
    <w:rsid w:val="00804A7B"/>
    <w:rsid w:val="00805600"/>
    <w:rsid w:val="00806DE2"/>
    <w:rsid w:val="008100DC"/>
    <w:rsid w:val="00810B40"/>
    <w:rsid w:val="00811658"/>
    <w:rsid w:val="00813362"/>
    <w:rsid w:val="00813C65"/>
    <w:rsid w:val="00816C69"/>
    <w:rsid w:val="0082057F"/>
    <w:rsid w:val="00821680"/>
    <w:rsid w:val="0082267C"/>
    <w:rsid w:val="0082433A"/>
    <w:rsid w:val="00824695"/>
    <w:rsid w:val="0082489C"/>
    <w:rsid w:val="0082778A"/>
    <w:rsid w:val="0083084C"/>
    <w:rsid w:val="00834457"/>
    <w:rsid w:val="00834550"/>
    <w:rsid w:val="008371D0"/>
    <w:rsid w:val="00837221"/>
    <w:rsid w:val="00837589"/>
    <w:rsid w:val="0084516E"/>
    <w:rsid w:val="00845499"/>
    <w:rsid w:val="0084559C"/>
    <w:rsid w:val="0084580A"/>
    <w:rsid w:val="00846A99"/>
    <w:rsid w:val="00846BE0"/>
    <w:rsid w:val="008471B3"/>
    <w:rsid w:val="00853583"/>
    <w:rsid w:val="0085502E"/>
    <w:rsid w:val="00862659"/>
    <w:rsid w:val="00864D72"/>
    <w:rsid w:val="00865468"/>
    <w:rsid w:val="00867E8E"/>
    <w:rsid w:val="00871ED8"/>
    <w:rsid w:val="00872C3D"/>
    <w:rsid w:val="008733EB"/>
    <w:rsid w:val="00873981"/>
    <w:rsid w:val="0087489C"/>
    <w:rsid w:val="00875073"/>
    <w:rsid w:val="008751AA"/>
    <w:rsid w:val="00876C36"/>
    <w:rsid w:val="00877770"/>
    <w:rsid w:val="00877B12"/>
    <w:rsid w:val="00881546"/>
    <w:rsid w:val="00883608"/>
    <w:rsid w:val="00885246"/>
    <w:rsid w:val="008861F0"/>
    <w:rsid w:val="008939A3"/>
    <w:rsid w:val="00894D20"/>
    <w:rsid w:val="00895F49"/>
    <w:rsid w:val="0089663F"/>
    <w:rsid w:val="0089736D"/>
    <w:rsid w:val="008A10C7"/>
    <w:rsid w:val="008A15D3"/>
    <w:rsid w:val="008A1B90"/>
    <w:rsid w:val="008A364F"/>
    <w:rsid w:val="008A5710"/>
    <w:rsid w:val="008B3D14"/>
    <w:rsid w:val="008B4862"/>
    <w:rsid w:val="008B53AB"/>
    <w:rsid w:val="008B6522"/>
    <w:rsid w:val="008B6D20"/>
    <w:rsid w:val="008C2C3D"/>
    <w:rsid w:val="008C7E53"/>
    <w:rsid w:val="008D334B"/>
    <w:rsid w:val="008D4911"/>
    <w:rsid w:val="008D5F9E"/>
    <w:rsid w:val="008D6397"/>
    <w:rsid w:val="008D64D8"/>
    <w:rsid w:val="008E1096"/>
    <w:rsid w:val="008E26F1"/>
    <w:rsid w:val="008E3441"/>
    <w:rsid w:val="008E3DAB"/>
    <w:rsid w:val="008E4FD9"/>
    <w:rsid w:val="008F485B"/>
    <w:rsid w:val="008F7D03"/>
    <w:rsid w:val="00903BFA"/>
    <w:rsid w:val="0090574E"/>
    <w:rsid w:val="00906D15"/>
    <w:rsid w:val="009102A7"/>
    <w:rsid w:val="00911BDA"/>
    <w:rsid w:val="00916E3C"/>
    <w:rsid w:val="00923C2D"/>
    <w:rsid w:val="00924831"/>
    <w:rsid w:val="00930C33"/>
    <w:rsid w:val="00931E34"/>
    <w:rsid w:val="00932D6A"/>
    <w:rsid w:val="00934057"/>
    <w:rsid w:val="00934098"/>
    <w:rsid w:val="00940E5D"/>
    <w:rsid w:val="009420E2"/>
    <w:rsid w:val="009422BA"/>
    <w:rsid w:val="00942C7B"/>
    <w:rsid w:val="009436AC"/>
    <w:rsid w:val="00944AFA"/>
    <w:rsid w:val="00946ECC"/>
    <w:rsid w:val="00947B1A"/>
    <w:rsid w:val="00950060"/>
    <w:rsid w:val="009517AA"/>
    <w:rsid w:val="009549EC"/>
    <w:rsid w:val="00960548"/>
    <w:rsid w:val="00961E10"/>
    <w:rsid w:val="00967293"/>
    <w:rsid w:val="00970705"/>
    <w:rsid w:val="00974FD0"/>
    <w:rsid w:val="00975044"/>
    <w:rsid w:val="009752F7"/>
    <w:rsid w:val="00985B4E"/>
    <w:rsid w:val="0098708E"/>
    <w:rsid w:val="00987C78"/>
    <w:rsid w:val="00990471"/>
    <w:rsid w:val="009908F8"/>
    <w:rsid w:val="009917F9"/>
    <w:rsid w:val="00994041"/>
    <w:rsid w:val="00995421"/>
    <w:rsid w:val="00996CEA"/>
    <w:rsid w:val="009A5F49"/>
    <w:rsid w:val="009B1038"/>
    <w:rsid w:val="009B18D8"/>
    <w:rsid w:val="009B26CA"/>
    <w:rsid w:val="009B4EB5"/>
    <w:rsid w:val="009B52A5"/>
    <w:rsid w:val="009B6C4B"/>
    <w:rsid w:val="009C1156"/>
    <w:rsid w:val="009C262A"/>
    <w:rsid w:val="009C43C4"/>
    <w:rsid w:val="009C5584"/>
    <w:rsid w:val="009D0547"/>
    <w:rsid w:val="009D0943"/>
    <w:rsid w:val="009D33E6"/>
    <w:rsid w:val="009D6389"/>
    <w:rsid w:val="009D73E9"/>
    <w:rsid w:val="009E4AF0"/>
    <w:rsid w:val="009E5536"/>
    <w:rsid w:val="009F123F"/>
    <w:rsid w:val="009F18AA"/>
    <w:rsid w:val="009F2E46"/>
    <w:rsid w:val="009F3972"/>
    <w:rsid w:val="009F687D"/>
    <w:rsid w:val="009F6F24"/>
    <w:rsid w:val="00A034AB"/>
    <w:rsid w:val="00A05F44"/>
    <w:rsid w:val="00A07EA0"/>
    <w:rsid w:val="00A114A7"/>
    <w:rsid w:val="00A11677"/>
    <w:rsid w:val="00A11E84"/>
    <w:rsid w:val="00A14B66"/>
    <w:rsid w:val="00A14DE3"/>
    <w:rsid w:val="00A15AD3"/>
    <w:rsid w:val="00A1665B"/>
    <w:rsid w:val="00A1671C"/>
    <w:rsid w:val="00A221DF"/>
    <w:rsid w:val="00A26D9A"/>
    <w:rsid w:val="00A2778A"/>
    <w:rsid w:val="00A30037"/>
    <w:rsid w:val="00A30DFC"/>
    <w:rsid w:val="00A33125"/>
    <w:rsid w:val="00A336BF"/>
    <w:rsid w:val="00A3490A"/>
    <w:rsid w:val="00A4257D"/>
    <w:rsid w:val="00A4384D"/>
    <w:rsid w:val="00A439EC"/>
    <w:rsid w:val="00A44BCF"/>
    <w:rsid w:val="00A4504A"/>
    <w:rsid w:val="00A47178"/>
    <w:rsid w:val="00A50E94"/>
    <w:rsid w:val="00A52BF4"/>
    <w:rsid w:val="00A55F6A"/>
    <w:rsid w:val="00A57C2C"/>
    <w:rsid w:val="00A61D58"/>
    <w:rsid w:val="00A62B76"/>
    <w:rsid w:val="00A66DF8"/>
    <w:rsid w:val="00A67393"/>
    <w:rsid w:val="00A674AA"/>
    <w:rsid w:val="00A70927"/>
    <w:rsid w:val="00A7196F"/>
    <w:rsid w:val="00A72695"/>
    <w:rsid w:val="00A7515C"/>
    <w:rsid w:val="00A751D3"/>
    <w:rsid w:val="00A762DA"/>
    <w:rsid w:val="00A810C4"/>
    <w:rsid w:val="00A81792"/>
    <w:rsid w:val="00A82A07"/>
    <w:rsid w:val="00A82A97"/>
    <w:rsid w:val="00A830BD"/>
    <w:rsid w:val="00A86769"/>
    <w:rsid w:val="00A900B9"/>
    <w:rsid w:val="00A948BB"/>
    <w:rsid w:val="00A96F38"/>
    <w:rsid w:val="00AA02C9"/>
    <w:rsid w:val="00AA56C3"/>
    <w:rsid w:val="00AB11A3"/>
    <w:rsid w:val="00AB19D7"/>
    <w:rsid w:val="00AB7D61"/>
    <w:rsid w:val="00AC0209"/>
    <w:rsid w:val="00AC0943"/>
    <w:rsid w:val="00AC26B3"/>
    <w:rsid w:val="00AC2B43"/>
    <w:rsid w:val="00AC6727"/>
    <w:rsid w:val="00AD07AC"/>
    <w:rsid w:val="00AD4834"/>
    <w:rsid w:val="00AD54B3"/>
    <w:rsid w:val="00AE02A0"/>
    <w:rsid w:val="00AE2A0F"/>
    <w:rsid w:val="00AE7581"/>
    <w:rsid w:val="00AF458D"/>
    <w:rsid w:val="00AF5315"/>
    <w:rsid w:val="00AF5B0A"/>
    <w:rsid w:val="00AF6BC7"/>
    <w:rsid w:val="00AF7668"/>
    <w:rsid w:val="00B00255"/>
    <w:rsid w:val="00B04210"/>
    <w:rsid w:val="00B04B69"/>
    <w:rsid w:val="00B06DE8"/>
    <w:rsid w:val="00B1220A"/>
    <w:rsid w:val="00B12869"/>
    <w:rsid w:val="00B145BA"/>
    <w:rsid w:val="00B17D73"/>
    <w:rsid w:val="00B255FA"/>
    <w:rsid w:val="00B338FA"/>
    <w:rsid w:val="00B33D1F"/>
    <w:rsid w:val="00B42C51"/>
    <w:rsid w:val="00B462B3"/>
    <w:rsid w:val="00B46793"/>
    <w:rsid w:val="00B46AC6"/>
    <w:rsid w:val="00B46D09"/>
    <w:rsid w:val="00B50D70"/>
    <w:rsid w:val="00B54BAA"/>
    <w:rsid w:val="00B5637C"/>
    <w:rsid w:val="00B57A49"/>
    <w:rsid w:val="00B57EA6"/>
    <w:rsid w:val="00B608C2"/>
    <w:rsid w:val="00B630D0"/>
    <w:rsid w:val="00B65AF6"/>
    <w:rsid w:val="00B66A60"/>
    <w:rsid w:val="00B6718A"/>
    <w:rsid w:val="00B673F3"/>
    <w:rsid w:val="00B70A03"/>
    <w:rsid w:val="00B72BE3"/>
    <w:rsid w:val="00B73B13"/>
    <w:rsid w:val="00B75696"/>
    <w:rsid w:val="00B75B68"/>
    <w:rsid w:val="00B75BD6"/>
    <w:rsid w:val="00B77715"/>
    <w:rsid w:val="00B8111E"/>
    <w:rsid w:val="00B81D1B"/>
    <w:rsid w:val="00B82CD4"/>
    <w:rsid w:val="00B84223"/>
    <w:rsid w:val="00B847D7"/>
    <w:rsid w:val="00B8659E"/>
    <w:rsid w:val="00B87719"/>
    <w:rsid w:val="00B92675"/>
    <w:rsid w:val="00B948E0"/>
    <w:rsid w:val="00B955BE"/>
    <w:rsid w:val="00BA076D"/>
    <w:rsid w:val="00BA1B7D"/>
    <w:rsid w:val="00BA242E"/>
    <w:rsid w:val="00BA479C"/>
    <w:rsid w:val="00BB03FC"/>
    <w:rsid w:val="00BB0A9A"/>
    <w:rsid w:val="00BB50C3"/>
    <w:rsid w:val="00BB59C6"/>
    <w:rsid w:val="00BB62D9"/>
    <w:rsid w:val="00BB67EC"/>
    <w:rsid w:val="00BC4570"/>
    <w:rsid w:val="00BD1A90"/>
    <w:rsid w:val="00BD53D4"/>
    <w:rsid w:val="00BE2ED9"/>
    <w:rsid w:val="00BE42DE"/>
    <w:rsid w:val="00BE4F7B"/>
    <w:rsid w:val="00BE51F0"/>
    <w:rsid w:val="00BE54A1"/>
    <w:rsid w:val="00BE6EA2"/>
    <w:rsid w:val="00BF4608"/>
    <w:rsid w:val="00BF4854"/>
    <w:rsid w:val="00BF5280"/>
    <w:rsid w:val="00BF5BEE"/>
    <w:rsid w:val="00C01778"/>
    <w:rsid w:val="00C0216C"/>
    <w:rsid w:val="00C02B2E"/>
    <w:rsid w:val="00C0448A"/>
    <w:rsid w:val="00C049D3"/>
    <w:rsid w:val="00C06BCB"/>
    <w:rsid w:val="00C07109"/>
    <w:rsid w:val="00C10F5E"/>
    <w:rsid w:val="00C10FAC"/>
    <w:rsid w:val="00C11596"/>
    <w:rsid w:val="00C129E8"/>
    <w:rsid w:val="00C1784B"/>
    <w:rsid w:val="00C17EA7"/>
    <w:rsid w:val="00C20BC1"/>
    <w:rsid w:val="00C21B5E"/>
    <w:rsid w:val="00C2275B"/>
    <w:rsid w:val="00C2369D"/>
    <w:rsid w:val="00C248BE"/>
    <w:rsid w:val="00C27423"/>
    <w:rsid w:val="00C3005E"/>
    <w:rsid w:val="00C33F81"/>
    <w:rsid w:val="00C3515C"/>
    <w:rsid w:val="00C35CDB"/>
    <w:rsid w:val="00C365C4"/>
    <w:rsid w:val="00C36E4F"/>
    <w:rsid w:val="00C43D19"/>
    <w:rsid w:val="00C50338"/>
    <w:rsid w:val="00C526E7"/>
    <w:rsid w:val="00C528CD"/>
    <w:rsid w:val="00C578D5"/>
    <w:rsid w:val="00C601D2"/>
    <w:rsid w:val="00C6320F"/>
    <w:rsid w:val="00C64E7D"/>
    <w:rsid w:val="00C6664A"/>
    <w:rsid w:val="00C70E32"/>
    <w:rsid w:val="00C71E97"/>
    <w:rsid w:val="00C753A1"/>
    <w:rsid w:val="00C755BB"/>
    <w:rsid w:val="00C77C1B"/>
    <w:rsid w:val="00C80C88"/>
    <w:rsid w:val="00C840D8"/>
    <w:rsid w:val="00C9025F"/>
    <w:rsid w:val="00C904DD"/>
    <w:rsid w:val="00C909A1"/>
    <w:rsid w:val="00C93092"/>
    <w:rsid w:val="00C9399F"/>
    <w:rsid w:val="00C962AC"/>
    <w:rsid w:val="00CA07A4"/>
    <w:rsid w:val="00CA3489"/>
    <w:rsid w:val="00CA3D44"/>
    <w:rsid w:val="00CA448A"/>
    <w:rsid w:val="00CB11A9"/>
    <w:rsid w:val="00CB350D"/>
    <w:rsid w:val="00CB4805"/>
    <w:rsid w:val="00CB6A37"/>
    <w:rsid w:val="00CC3C5F"/>
    <w:rsid w:val="00CC5D6C"/>
    <w:rsid w:val="00CC6611"/>
    <w:rsid w:val="00CC6913"/>
    <w:rsid w:val="00CD2F89"/>
    <w:rsid w:val="00CD5E26"/>
    <w:rsid w:val="00CE1F23"/>
    <w:rsid w:val="00CE2AA6"/>
    <w:rsid w:val="00CF168C"/>
    <w:rsid w:val="00CF23F3"/>
    <w:rsid w:val="00CF25B3"/>
    <w:rsid w:val="00CF2E9C"/>
    <w:rsid w:val="00CF3CB0"/>
    <w:rsid w:val="00D00ACC"/>
    <w:rsid w:val="00D01FAF"/>
    <w:rsid w:val="00D03274"/>
    <w:rsid w:val="00D03346"/>
    <w:rsid w:val="00D03780"/>
    <w:rsid w:val="00D067C4"/>
    <w:rsid w:val="00D076CB"/>
    <w:rsid w:val="00D100DC"/>
    <w:rsid w:val="00D14B7D"/>
    <w:rsid w:val="00D15BF5"/>
    <w:rsid w:val="00D16D30"/>
    <w:rsid w:val="00D20385"/>
    <w:rsid w:val="00D20462"/>
    <w:rsid w:val="00D21FBF"/>
    <w:rsid w:val="00D22505"/>
    <w:rsid w:val="00D26387"/>
    <w:rsid w:val="00D30F0E"/>
    <w:rsid w:val="00D31596"/>
    <w:rsid w:val="00D315A2"/>
    <w:rsid w:val="00D31FAD"/>
    <w:rsid w:val="00D35695"/>
    <w:rsid w:val="00D37393"/>
    <w:rsid w:val="00D4086A"/>
    <w:rsid w:val="00D41903"/>
    <w:rsid w:val="00D42338"/>
    <w:rsid w:val="00D45085"/>
    <w:rsid w:val="00D45675"/>
    <w:rsid w:val="00D4758E"/>
    <w:rsid w:val="00D5069C"/>
    <w:rsid w:val="00D51AC5"/>
    <w:rsid w:val="00D51C52"/>
    <w:rsid w:val="00D51D14"/>
    <w:rsid w:val="00D52076"/>
    <w:rsid w:val="00D5407A"/>
    <w:rsid w:val="00D552CE"/>
    <w:rsid w:val="00D55531"/>
    <w:rsid w:val="00D56B65"/>
    <w:rsid w:val="00D57BAD"/>
    <w:rsid w:val="00D61F8B"/>
    <w:rsid w:val="00D6329C"/>
    <w:rsid w:val="00D634D2"/>
    <w:rsid w:val="00D63E1A"/>
    <w:rsid w:val="00D669EB"/>
    <w:rsid w:val="00D67BDB"/>
    <w:rsid w:val="00D70AC2"/>
    <w:rsid w:val="00D72192"/>
    <w:rsid w:val="00D76D42"/>
    <w:rsid w:val="00D83F0E"/>
    <w:rsid w:val="00D846A3"/>
    <w:rsid w:val="00D92A48"/>
    <w:rsid w:val="00D936A5"/>
    <w:rsid w:val="00D93EFF"/>
    <w:rsid w:val="00D95E5C"/>
    <w:rsid w:val="00D974ED"/>
    <w:rsid w:val="00D97933"/>
    <w:rsid w:val="00D97AD9"/>
    <w:rsid w:val="00DA0F06"/>
    <w:rsid w:val="00DA1E22"/>
    <w:rsid w:val="00DA24EC"/>
    <w:rsid w:val="00DA4424"/>
    <w:rsid w:val="00DA5BA2"/>
    <w:rsid w:val="00DA6724"/>
    <w:rsid w:val="00DA6CE0"/>
    <w:rsid w:val="00DB0D3A"/>
    <w:rsid w:val="00DB0EED"/>
    <w:rsid w:val="00DB10B8"/>
    <w:rsid w:val="00DB1A1A"/>
    <w:rsid w:val="00DB2308"/>
    <w:rsid w:val="00DB2C9F"/>
    <w:rsid w:val="00DB34CB"/>
    <w:rsid w:val="00DB4DBF"/>
    <w:rsid w:val="00DB7094"/>
    <w:rsid w:val="00DC0FAA"/>
    <w:rsid w:val="00DC1117"/>
    <w:rsid w:val="00DC3140"/>
    <w:rsid w:val="00DC52F0"/>
    <w:rsid w:val="00DC62E6"/>
    <w:rsid w:val="00DC63F3"/>
    <w:rsid w:val="00DC6789"/>
    <w:rsid w:val="00DC6884"/>
    <w:rsid w:val="00DC70A7"/>
    <w:rsid w:val="00DD132F"/>
    <w:rsid w:val="00DD1CE1"/>
    <w:rsid w:val="00DD4159"/>
    <w:rsid w:val="00DD41AE"/>
    <w:rsid w:val="00DD4C77"/>
    <w:rsid w:val="00DD5D4F"/>
    <w:rsid w:val="00DD7300"/>
    <w:rsid w:val="00DE0318"/>
    <w:rsid w:val="00DE2F6F"/>
    <w:rsid w:val="00DE3F99"/>
    <w:rsid w:val="00DE483C"/>
    <w:rsid w:val="00DE6106"/>
    <w:rsid w:val="00DF10E2"/>
    <w:rsid w:val="00DF1369"/>
    <w:rsid w:val="00DF1C4B"/>
    <w:rsid w:val="00DF28A2"/>
    <w:rsid w:val="00DF49DE"/>
    <w:rsid w:val="00DF51AE"/>
    <w:rsid w:val="00E0128D"/>
    <w:rsid w:val="00E06B42"/>
    <w:rsid w:val="00E077FA"/>
    <w:rsid w:val="00E07C82"/>
    <w:rsid w:val="00E1131A"/>
    <w:rsid w:val="00E11932"/>
    <w:rsid w:val="00E14B46"/>
    <w:rsid w:val="00E14D92"/>
    <w:rsid w:val="00E17CDC"/>
    <w:rsid w:val="00E20312"/>
    <w:rsid w:val="00E21F52"/>
    <w:rsid w:val="00E2322A"/>
    <w:rsid w:val="00E24525"/>
    <w:rsid w:val="00E24B21"/>
    <w:rsid w:val="00E26744"/>
    <w:rsid w:val="00E30BFE"/>
    <w:rsid w:val="00E32D5C"/>
    <w:rsid w:val="00E33337"/>
    <w:rsid w:val="00E347D0"/>
    <w:rsid w:val="00E34BD6"/>
    <w:rsid w:val="00E35E67"/>
    <w:rsid w:val="00E416C2"/>
    <w:rsid w:val="00E437DB"/>
    <w:rsid w:val="00E4391B"/>
    <w:rsid w:val="00E44904"/>
    <w:rsid w:val="00E46788"/>
    <w:rsid w:val="00E504EE"/>
    <w:rsid w:val="00E52217"/>
    <w:rsid w:val="00E563E1"/>
    <w:rsid w:val="00E6354E"/>
    <w:rsid w:val="00E6536F"/>
    <w:rsid w:val="00E66F3B"/>
    <w:rsid w:val="00E679D4"/>
    <w:rsid w:val="00E70697"/>
    <w:rsid w:val="00E706F7"/>
    <w:rsid w:val="00E72F47"/>
    <w:rsid w:val="00E744D9"/>
    <w:rsid w:val="00E75D09"/>
    <w:rsid w:val="00E77AC1"/>
    <w:rsid w:val="00E8139F"/>
    <w:rsid w:val="00E81E7D"/>
    <w:rsid w:val="00E8382E"/>
    <w:rsid w:val="00E85EBE"/>
    <w:rsid w:val="00E870CC"/>
    <w:rsid w:val="00E871EA"/>
    <w:rsid w:val="00E9154A"/>
    <w:rsid w:val="00E96BBB"/>
    <w:rsid w:val="00E96F84"/>
    <w:rsid w:val="00EA389F"/>
    <w:rsid w:val="00EA508D"/>
    <w:rsid w:val="00EA701E"/>
    <w:rsid w:val="00EA724E"/>
    <w:rsid w:val="00EA7B3D"/>
    <w:rsid w:val="00EB38F9"/>
    <w:rsid w:val="00EC260C"/>
    <w:rsid w:val="00EC38AC"/>
    <w:rsid w:val="00EC395D"/>
    <w:rsid w:val="00EC4F28"/>
    <w:rsid w:val="00EC7D65"/>
    <w:rsid w:val="00ED2475"/>
    <w:rsid w:val="00ED2E02"/>
    <w:rsid w:val="00ED6908"/>
    <w:rsid w:val="00EE2188"/>
    <w:rsid w:val="00EE2550"/>
    <w:rsid w:val="00EE29E1"/>
    <w:rsid w:val="00EE4D4C"/>
    <w:rsid w:val="00EE55EB"/>
    <w:rsid w:val="00EE6B31"/>
    <w:rsid w:val="00EF0FC1"/>
    <w:rsid w:val="00EF26CD"/>
    <w:rsid w:val="00EF2AE2"/>
    <w:rsid w:val="00EF2D15"/>
    <w:rsid w:val="00EF35CE"/>
    <w:rsid w:val="00EF68B1"/>
    <w:rsid w:val="00F00AF6"/>
    <w:rsid w:val="00F0287B"/>
    <w:rsid w:val="00F02D1D"/>
    <w:rsid w:val="00F02F8D"/>
    <w:rsid w:val="00F03C30"/>
    <w:rsid w:val="00F061BE"/>
    <w:rsid w:val="00F06479"/>
    <w:rsid w:val="00F110A8"/>
    <w:rsid w:val="00F118AC"/>
    <w:rsid w:val="00F13398"/>
    <w:rsid w:val="00F13741"/>
    <w:rsid w:val="00F164B3"/>
    <w:rsid w:val="00F203FA"/>
    <w:rsid w:val="00F2311C"/>
    <w:rsid w:val="00F235A3"/>
    <w:rsid w:val="00F24124"/>
    <w:rsid w:val="00F25626"/>
    <w:rsid w:val="00F2636C"/>
    <w:rsid w:val="00F269EB"/>
    <w:rsid w:val="00F30DF0"/>
    <w:rsid w:val="00F30EBD"/>
    <w:rsid w:val="00F30EED"/>
    <w:rsid w:val="00F32568"/>
    <w:rsid w:val="00F32866"/>
    <w:rsid w:val="00F34960"/>
    <w:rsid w:val="00F35663"/>
    <w:rsid w:val="00F370AA"/>
    <w:rsid w:val="00F3761C"/>
    <w:rsid w:val="00F3795E"/>
    <w:rsid w:val="00F37B16"/>
    <w:rsid w:val="00F40C63"/>
    <w:rsid w:val="00F41243"/>
    <w:rsid w:val="00F41BD9"/>
    <w:rsid w:val="00F4468B"/>
    <w:rsid w:val="00F4525D"/>
    <w:rsid w:val="00F4655A"/>
    <w:rsid w:val="00F472FC"/>
    <w:rsid w:val="00F507FC"/>
    <w:rsid w:val="00F50D3B"/>
    <w:rsid w:val="00F5317E"/>
    <w:rsid w:val="00F54F70"/>
    <w:rsid w:val="00F57DA0"/>
    <w:rsid w:val="00F61453"/>
    <w:rsid w:val="00F614C8"/>
    <w:rsid w:val="00F634BB"/>
    <w:rsid w:val="00F63FF7"/>
    <w:rsid w:val="00F650E1"/>
    <w:rsid w:val="00F72B61"/>
    <w:rsid w:val="00F7325D"/>
    <w:rsid w:val="00F73A32"/>
    <w:rsid w:val="00F747B1"/>
    <w:rsid w:val="00F76E71"/>
    <w:rsid w:val="00F77D9E"/>
    <w:rsid w:val="00F80A20"/>
    <w:rsid w:val="00F80FBE"/>
    <w:rsid w:val="00F81607"/>
    <w:rsid w:val="00F81A4B"/>
    <w:rsid w:val="00F82224"/>
    <w:rsid w:val="00F82EF9"/>
    <w:rsid w:val="00F83BDC"/>
    <w:rsid w:val="00F84ABF"/>
    <w:rsid w:val="00F86C45"/>
    <w:rsid w:val="00F86F87"/>
    <w:rsid w:val="00F870D4"/>
    <w:rsid w:val="00F8774B"/>
    <w:rsid w:val="00F91110"/>
    <w:rsid w:val="00F92D22"/>
    <w:rsid w:val="00F97365"/>
    <w:rsid w:val="00F9738B"/>
    <w:rsid w:val="00FA031E"/>
    <w:rsid w:val="00FA45AD"/>
    <w:rsid w:val="00FA5541"/>
    <w:rsid w:val="00FB09C7"/>
    <w:rsid w:val="00FB20CD"/>
    <w:rsid w:val="00FB35DE"/>
    <w:rsid w:val="00FB3ED0"/>
    <w:rsid w:val="00FC175A"/>
    <w:rsid w:val="00FC5624"/>
    <w:rsid w:val="00FC5634"/>
    <w:rsid w:val="00FD0151"/>
    <w:rsid w:val="00FD044A"/>
    <w:rsid w:val="00FD0D12"/>
    <w:rsid w:val="00FD1600"/>
    <w:rsid w:val="00FD50DB"/>
    <w:rsid w:val="00FD77E7"/>
    <w:rsid w:val="00FD7910"/>
    <w:rsid w:val="00FE00B3"/>
    <w:rsid w:val="00FE133D"/>
    <w:rsid w:val="00FE2A7A"/>
    <w:rsid w:val="00FE43C7"/>
    <w:rsid w:val="00FE6FBC"/>
    <w:rsid w:val="00FF0169"/>
    <w:rsid w:val="00FF1002"/>
    <w:rsid w:val="00FF1104"/>
    <w:rsid w:val="00FF1187"/>
    <w:rsid w:val="00FF1944"/>
    <w:rsid w:val="00FF1DFD"/>
    <w:rsid w:val="00FF28E8"/>
    <w:rsid w:val="00FF368F"/>
    <w:rsid w:val="00FF4044"/>
    <w:rsid w:val="019656C5"/>
    <w:rsid w:val="01B44865"/>
    <w:rsid w:val="021C0899"/>
    <w:rsid w:val="022196C2"/>
    <w:rsid w:val="03BDD20A"/>
    <w:rsid w:val="044EC9A3"/>
    <w:rsid w:val="04C253ED"/>
    <w:rsid w:val="04DDD90F"/>
    <w:rsid w:val="0508FFA7"/>
    <w:rsid w:val="05A071CC"/>
    <w:rsid w:val="05EE1DA6"/>
    <w:rsid w:val="0649810E"/>
    <w:rsid w:val="06A2F9E7"/>
    <w:rsid w:val="07267D83"/>
    <w:rsid w:val="0859940B"/>
    <w:rsid w:val="0A79B189"/>
    <w:rsid w:val="0B9E0E62"/>
    <w:rsid w:val="0C094AA8"/>
    <w:rsid w:val="0C5F7C20"/>
    <w:rsid w:val="0D85568A"/>
    <w:rsid w:val="0DFE36B2"/>
    <w:rsid w:val="0E2F7BA9"/>
    <w:rsid w:val="0E84BB55"/>
    <w:rsid w:val="0EDF002A"/>
    <w:rsid w:val="0EF68B19"/>
    <w:rsid w:val="0F2D82D5"/>
    <w:rsid w:val="0F41E9FC"/>
    <w:rsid w:val="0F6ADE3C"/>
    <w:rsid w:val="0FAF4C3C"/>
    <w:rsid w:val="10B75E4D"/>
    <w:rsid w:val="10D97810"/>
    <w:rsid w:val="1232ADAB"/>
    <w:rsid w:val="125F307A"/>
    <w:rsid w:val="1367681B"/>
    <w:rsid w:val="14690218"/>
    <w:rsid w:val="14F9BCE4"/>
    <w:rsid w:val="14F9F878"/>
    <w:rsid w:val="15197F7B"/>
    <w:rsid w:val="152B6BD7"/>
    <w:rsid w:val="153B623D"/>
    <w:rsid w:val="155E3B6E"/>
    <w:rsid w:val="15CD5ED1"/>
    <w:rsid w:val="163DC4B5"/>
    <w:rsid w:val="164B6660"/>
    <w:rsid w:val="1659ECA4"/>
    <w:rsid w:val="16B38C65"/>
    <w:rsid w:val="17C12958"/>
    <w:rsid w:val="17DF80FB"/>
    <w:rsid w:val="1848A29F"/>
    <w:rsid w:val="1ABB30EF"/>
    <w:rsid w:val="1B9D19D4"/>
    <w:rsid w:val="1C875775"/>
    <w:rsid w:val="1CF0393D"/>
    <w:rsid w:val="1D06FC44"/>
    <w:rsid w:val="1D655AAF"/>
    <w:rsid w:val="1E64C80E"/>
    <w:rsid w:val="1EF4FE57"/>
    <w:rsid w:val="1F5DE8FC"/>
    <w:rsid w:val="1FB2D336"/>
    <w:rsid w:val="1FF96BBF"/>
    <w:rsid w:val="20348CA0"/>
    <w:rsid w:val="206A5947"/>
    <w:rsid w:val="20B90B38"/>
    <w:rsid w:val="2101B280"/>
    <w:rsid w:val="21AC26FE"/>
    <w:rsid w:val="2228CB6E"/>
    <w:rsid w:val="235FF36C"/>
    <w:rsid w:val="2385C008"/>
    <w:rsid w:val="238665E2"/>
    <w:rsid w:val="23D8BCCF"/>
    <w:rsid w:val="2444C6D1"/>
    <w:rsid w:val="2447D885"/>
    <w:rsid w:val="247D590B"/>
    <w:rsid w:val="2565C3D1"/>
    <w:rsid w:val="25F4E353"/>
    <w:rsid w:val="277100BB"/>
    <w:rsid w:val="27ACC2AF"/>
    <w:rsid w:val="28E08182"/>
    <w:rsid w:val="2A272B13"/>
    <w:rsid w:val="2B160E09"/>
    <w:rsid w:val="2C99DFF3"/>
    <w:rsid w:val="2CA2AC2F"/>
    <w:rsid w:val="2CFE6316"/>
    <w:rsid w:val="2D1A5E2D"/>
    <w:rsid w:val="2EB6BCBD"/>
    <w:rsid w:val="2EFEF762"/>
    <w:rsid w:val="2F8C8D91"/>
    <w:rsid w:val="2FA5D143"/>
    <w:rsid w:val="2FFFE65F"/>
    <w:rsid w:val="300241AD"/>
    <w:rsid w:val="31A4B574"/>
    <w:rsid w:val="31A81ED5"/>
    <w:rsid w:val="3242C32E"/>
    <w:rsid w:val="32A7A2A8"/>
    <w:rsid w:val="330F1425"/>
    <w:rsid w:val="34514F8E"/>
    <w:rsid w:val="347E67F1"/>
    <w:rsid w:val="34DAC7FF"/>
    <w:rsid w:val="350750C8"/>
    <w:rsid w:val="356EF1D3"/>
    <w:rsid w:val="360F5A5C"/>
    <w:rsid w:val="36E40B9B"/>
    <w:rsid w:val="372FABB0"/>
    <w:rsid w:val="38297CA5"/>
    <w:rsid w:val="3895BFB5"/>
    <w:rsid w:val="38FFAE44"/>
    <w:rsid w:val="394F70E6"/>
    <w:rsid w:val="395D8328"/>
    <w:rsid w:val="39B78BF5"/>
    <w:rsid w:val="39DA364F"/>
    <w:rsid w:val="3A5E56C5"/>
    <w:rsid w:val="3B25C975"/>
    <w:rsid w:val="3C3A3A74"/>
    <w:rsid w:val="3E015382"/>
    <w:rsid w:val="3E705D75"/>
    <w:rsid w:val="3F3B769F"/>
    <w:rsid w:val="3F647F39"/>
    <w:rsid w:val="3F7DD0D5"/>
    <w:rsid w:val="3F908672"/>
    <w:rsid w:val="3FD0B354"/>
    <w:rsid w:val="40608318"/>
    <w:rsid w:val="42666D59"/>
    <w:rsid w:val="437FDADD"/>
    <w:rsid w:val="43FF596C"/>
    <w:rsid w:val="45C6F0D0"/>
    <w:rsid w:val="466B295E"/>
    <w:rsid w:val="4683F8B2"/>
    <w:rsid w:val="49CF13A0"/>
    <w:rsid w:val="4C03A7A4"/>
    <w:rsid w:val="4C81C3FF"/>
    <w:rsid w:val="4D6EECCD"/>
    <w:rsid w:val="4DBF1A5C"/>
    <w:rsid w:val="4DD29380"/>
    <w:rsid w:val="4E8E6EC5"/>
    <w:rsid w:val="4EA739A8"/>
    <w:rsid w:val="4EBADFF8"/>
    <w:rsid w:val="4F5919DA"/>
    <w:rsid w:val="4F894050"/>
    <w:rsid w:val="4FEA215D"/>
    <w:rsid w:val="4FF31D04"/>
    <w:rsid w:val="500BB9F4"/>
    <w:rsid w:val="5010C869"/>
    <w:rsid w:val="5071A1FB"/>
    <w:rsid w:val="51104665"/>
    <w:rsid w:val="512D15C4"/>
    <w:rsid w:val="51486521"/>
    <w:rsid w:val="514A6823"/>
    <w:rsid w:val="524665AA"/>
    <w:rsid w:val="53390187"/>
    <w:rsid w:val="54C0AB05"/>
    <w:rsid w:val="54FDB049"/>
    <w:rsid w:val="5506C561"/>
    <w:rsid w:val="5719D6CD"/>
    <w:rsid w:val="573D25FE"/>
    <w:rsid w:val="574A59A6"/>
    <w:rsid w:val="5767B970"/>
    <w:rsid w:val="57B9A9A7"/>
    <w:rsid w:val="57FE2F87"/>
    <w:rsid w:val="5868FECF"/>
    <w:rsid w:val="58FA53B6"/>
    <w:rsid w:val="59557A08"/>
    <w:rsid w:val="5BC2E6D3"/>
    <w:rsid w:val="5BE693F5"/>
    <w:rsid w:val="5C0B6F46"/>
    <w:rsid w:val="5C534E3D"/>
    <w:rsid w:val="5DB3F25B"/>
    <w:rsid w:val="5F32D797"/>
    <w:rsid w:val="602D165E"/>
    <w:rsid w:val="61960203"/>
    <w:rsid w:val="623024AA"/>
    <w:rsid w:val="62AA778B"/>
    <w:rsid w:val="63116906"/>
    <w:rsid w:val="6348901B"/>
    <w:rsid w:val="63D4781B"/>
    <w:rsid w:val="63DA0A6A"/>
    <w:rsid w:val="6400834F"/>
    <w:rsid w:val="64834E4A"/>
    <w:rsid w:val="656767D1"/>
    <w:rsid w:val="65E2F26B"/>
    <w:rsid w:val="6755143D"/>
    <w:rsid w:val="676BB9D8"/>
    <w:rsid w:val="67887274"/>
    <w:rsid w:val="67933678"/>
    <w:rsid w:val="67F564B3"/>
    <w:rsid w:val="68883B47"/>
    <w:rsid w:val="69661BFD"/>
    <w:rsid w:val="6A309ED9"/>
    <w:rsid w:val="6A334393"/>
    <w:rsid w:val="6BEB0A39"/>
    <w:rsid w:val="6C9659D5"/>
    <w:rsid w:val="6D280C39"/>
    <w:rsid w:val="6D32D136"/>
    <w:rsid w:val="6D9241D1"/>
    <w:rsid w:val="6E7F909D"/>
    <w:rsid w:val="6E80FC78"/>
    <w:rsid w:val="6E9B3F96"/>
    <w:rsid w:val="6ED084B7"/>
    <w:rsid w:val="6FC4DD46"/>
    <w:rsid w:val="70140E55"/>
    <w:rsid w:val="70236939"/>
    <w:rsid w:val="70F5E179"/>
    <w:rsid w:val="7111BA41"/>
    <w:rsid w:val="71439202"/>
    <w:rsid w:val="724C97BF"/>
    <w:rsid w:val="7338B608"/>
    <w:rsid w:val="73672891"/>
    <w:rsid w:val="744F99B5"/>
    <w:rsid w:val="7533980F"/>
    <w:rsid w:val="76CB7AA2"/>
    <w:rsid w:val="779C19DD"/>
    <w:rsid w:val="7948D638"/>
    <w:rsid w:val="79575E68"/>
    <w:rsid w:val="7ADF82F8"/>
    <w:rsid w:val="7B9A420B"/>
    <w:rsid w:val="7C0ACA11"/>
    <w:rsid w:val="7C3DA839"/>
    <w:rsid w:val="7EBBDB58"/>
    <w:rsid w:val="7F449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843CC"/>
  <w15:chartTrackingRefBased/>
  <w15:docId w15:val="{E6E3AE76-0FF7-4F24-B4BB-FAA6C9D7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63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63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6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6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630D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630D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630D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63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630D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21FBF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21FBF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701E"/>
  </w:style>
  <w:style w:type="paragraph" w:styleId="llb">
    <w:name w:val="footer"/>
    <w:basedOn w:val="Norml"/>
    <w:link w:val="llb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701E"/>
  </w:style>
  <w:style w:type="paragraph" w:customStyle="1" w:styleId="Trgymutat">
    <w:name w:val="Tárgymutató"/>
    <w:basedOn w:val="Norml"/>
    <w:qFormat/>
    <w:rsid w:val="00EA701E"/>
    <w:pPr>
      <w:suppressLineNumbers/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Vltozat">
    <w:name w:val="Revision"/>
    <w:hidden/>
    <w:uiPriority w:val="99"/>
    <w:semiHidden/>
    <w:rsid w:val="00B145BA"/>
    <w:pPr>
      <w:spacing w:after="0" w:line="240" w:lineRule="auto"/>
    </w:pPr>
  </w:style>
  <w:style w:type="character" w:customStyle="1" w:styleId="cf01">
    <w:name w:val="cf01"/>
    <w:basedOn w:val="Bekezdsalapbettpusa"/>
    <w:rsid w:val="00F4655A"/>
    <w:rPr>
      <w:rFonts w:ascii="Segoe UI" w:hAnsi="Segoe UI" w:cs="Segoe UI" w:hint="default"/>
      <w:i/>
      <w:iCs/>
      <w:color w:val="323130"/>
      <w:sz w:val="18"/>
      <w:szCs w:val="18"/>
      <w:shd w:val="clear" w:color="auto" w:fill="FFFFFF"/>
    </w:rPr>
  </w:style>
  <w:style w:type="character" w:customStyle="1" w:styleId="cf11">
    <w:name w:val="cf11"/>
    <w:basedOn w:val="Bekezdsalapbettpusa"/>
    <w:rsid w:val="00F4655A"/>
    <w:rPr>
      <w:rFonts w:ascii="Segoe UI" w:hAnsi="Segoe UI" w:cs="Segoe UI" w:hint="default"/>
      <w:i/>
      <w:iCs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E4391B"/>
    <w:rPr>
      <w:color w:val="0000FF"/>
      <w:u w:val="single"/>
    </w:rPr>
  </w:style>
  <w:style w:type="character" w:customStyle="1" w:styleId="normaltextrun">
    <w:name w:val="normaltextrun"/>
    <w:basedOn w:val="Bekezdsalapbettpusa"/>
    <w:rsid w:val="00E4391B"/>
  </w:style>
  <w:style w:type="character" w:customStyle="1" w:styleId="spellingerror">
    <w:name w:val="spellingerror"/>
    <w:basedOn w:val="Bekezdsalapbettpusa"/>
    <w:rsid w:val="00E4391B"/>
  </w:style>
  <w:style w:type="character" w:styleId="Hiperhivatkozs">
    <w:name w:val="Hyperlink"/>
    <w:basedOn w:val="Bekezdsalapbettpusa"/>
    <w:uiPriority w:val="99"/>
    <w:unhideWhenUsed/>
    <w:rsid w:val="00FA45AD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84516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84516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4516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451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arvari.marcell@nn.h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7" ma:contentTypeDescription="Create a new document." ma:contentTypeScope="" ma:versionID="db572ca89febac662d8ccf8cc4a15c21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e94f9276fa2443e32eb445ae95e5c016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  <xsd:element ref="ns2:Ideafro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Ideafrom" ma:index="24" nillable="true" ma:displayName="Idea from" ma:format="Dropdown" ma:internalName="Ideafro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9d908-03dc-4823-9db6-d691de04b258">
      <Terms xmlns="http://schemas.microsoft.com/office/infopath/2007/PartnerControls"/>
    </lcf76f155ced4ddcb4097134ff3c332f>
    <TaxCatchAll xmlns="58c43671-b6c6-4a7d-a9a4-1d956417da4e" xsi:nil="true"/>
    <Ideafrom xmlns="14d9d908-03dc-4823-9db6-d691de04b258" xsi:nil="true"/>
  </documentManagement>
</p:properties>
</file>

<file path=customXml/itemProps1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171E7-A4BE-4829-BDF9-27F7515B0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9d908-03dc-4823-9db6-d691de04b258"/>
    <ds:schemaRef ds:uri="58c43671-b6c6-4a7d-a9a4-1d956417d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14d9d908-03dc-4823-9db6-d691de04b258"/>
    <ds:schemaRef ds:uri="58c43671-b6c6-4a7d-a9a4-1d956417da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Links>
    <vt:vector size="6" baseType="variant">
      <vt:variant>
        <vt:i4>4718633</vt:i4>
      </vt:variant>
      <vt:variant>
        <vt:i4>0</vt:i4>
      </vt:variant>
      <vt:variant>
        <vt:i4>0</vt:i4>
      </vt:variant>
      <vt:variant>
        <vt:i4>5</vt:i4>
      </vt:variant>
      <vt:variant>
        <vt:lpwstr>mailto:sarvari.marcell@nn.hu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FlowPR</dc:creator>
  <cp:keywords/>
  <dc:description/>
  <cp:lastModifiedBy>Demeter Máté</cp:lastModifiedBy>
  <cp:revision>3</cp:revision>
  <dcterms:created xsi:type="dcterms:W3CDTF">2026-09-02T08:33:00Z</dcterms:created>
  <dcterms:modified xsi:type="dcterms:W3CDTF">2026-09-02T08:47:00Z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